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C4029" w14:textId="77777777" w:rsidR="000C3D71" w:rsidRPr="00FA0BA5" w:rsidRDefault="000C3D71" w:rsidP="000C3D71">
      <w:pPr>
        <w:pStyle w:val="Title"/>
        <w:rPr>
          <w:rFonts w:ascii="Arial" w:hAnsi="Arial" w:cs="Arial"/>
          <w:sz w:val="22"/>
        </w:rPr>
      </w:pPr>
      <w:r w:rsidRPr="00FA0BA5">
        <w:rPr>
          <w:rFonts w:ascii="Arial" w:hAnsi="Arial" w:cs="Arial"/>
          <w:sz w:val="22"/>
        </w:rPr>
        <w:t>SECTION 08 33 00</w:t>
      </w:r>
    </w:p>
    <w:p w14:paraId="6F6C402A" w14:textId="77777777" w:rsidR="000C3D71" w:rsidRPr="00FA0BA5" w:rsidRDefault="000C3D71" w:rsidP="000C3D71">
      <w:pPr>
        <w:rPr>
          <w:rFonts w:ascii="Arial" w:hAnsi="Arial" w:cs="Arial"/>
          <w:sz w:val="22"/>
        </w:rPr>
      </w:pPr>
    </w:p>
    <w:p w14:paraId="6F6C402C" w14:textId="553BA074" w:rsidR="000C3D71" w:rsidRDefault="0087259E" w:rsidP="0048700F">
      <w:pPr>
        <w:jc w:val="center"/>
        <w:rPr>
          <w:rFonts w:ascii="Arial" w:hAnsi="Arial" w:cs="Arial"/>
          <w:b/>
          <w:sz w:val="22"/>
        </w:rPr>
      </w:pPr>
      <w:r>
        <w:rPr>
          <w:rFonts w:ascii="Arial" w:hAnsi="Arial" w:cs="Arial"/>
          <w:b/>
          <w:sz w:val="22"/>
        </w:rPr>
        <w:t>[</w:t>
      </w:r>
      <w:r w:rsidR="000C3D71" w:rsidRPr="00FA0BA5">
        <w:rPr>
          <w:rFonts w:ascii="Arial" w:hAnsi="Arial" w:cs="Arial"/>
          <w:b/>
          <w:sz w:val="22"/>
        </w:rPr>
        <w:t>VisionAire</w:t>
      </w:r>
      <w:r w:rsidR="000C3D71" w:rsidRPr="00FA0BA5">
        <w:rPr>
          <w:rFonts w:ascii="Arial" w:hAnsi="Arial" w:cs="Arial"/>
          <w:b/>
          <w:sz w:val="22"/>
          <w:vertAlign w:val="superscript"/>
        </w:rPr>
        <w:sym w:font="Symbol" w:char="F0D2"/>
      </w:r>
      <w:r>
        <w:rPr>
          <w:rFonts w:ascii="Arial" w:hAnsi="Arial" w:cs="Arial"/>
          <w:b/>
          <w:sz w:val="22"/>
        </w:rPr>
        <w:t xml:space="preserve">] [5015] </w:t>
      </w:r>
      <w:r w:rsidR="0048700F" w:rsidRPr="0048700F">
        <w:rPr>
          <w:rFonts w:ascii="Arial" w:hAnsi="Arial" w:cs="Arial"/>
          <w:b/>
          <w:sz w:val="22"/>
          <w:szCs w:val="22"/>
        </w:rPr>
        <w:t>CrossingGard with ThreatProtect</w:t>
      </w:r>
      <w:r w:rsidR="0048700F" w:rsidRPr="0048700F">
        <w:rPr>
          <w:rFonts w:ascii="Arial" w:hAnsi="Arial" w:cs="Arial"/>
          <w:b/>
          <w:sz w:val="22"/>
          <w:szCs w:val="22"/>
          <w:vertAlign w:val="superscript"/>
        </w:rPr>
        <w:t>®</w:t>
      </w:r>
      <w:r w:rsidR="0048700F" w:rsidRPr="0048700F">
        <w:rPr>
          <w:rFonts w:ascii="Arial" w:hAnsi="Arial" w:cs="Arial"/>
          <w:b/>
          <w:sz w:val="22"/>
          <w:szCs w:val="22"/>
        </w:rPr>
        <w:t xml:space="preserve"> Emergency Response </w:t>
      </w:r>
      <w:r w:rsidR="0048700F">
        <w:rPr>
          <w:rFonts w:ascii="Arial" w:hAnsi="Arial" w:cs="Arial"/>
          <w:b/>
          <w:sz w:val="22"/>
          <w:szCs w:val="22"/>
        </w:rPr>
        <w:t>Grille</w:t>
      </w:r>
    </w:p>
    <w:p w14:paraId="6F6C402D" w14:textId="77777777" w:rsidR="00FA0BA5" w:rsidRPr="00FA0BA5" w:rsidRDefault="00FA0BA5" w:rsidP="000C3D71">
      <w:pPr>
        <w:jc w:val="center"/>
        <w:rPr>
          <w:rFonts w:ascii="Arial" w:hAnsi="Arial" w:cs="Arial"/>
          <w:sz w:val="22"/>
        </w:rPr>
      </w:pPr>
    </w:p>
    <w:p w14:paraId="6F6C402E" w14:textId="77777777" w:rsidR="000C3D71" w:rsidRPr="00B63965" w:rsidRDefault="00FA0BA5" w:rsidP="009A23A1">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6F6C402F"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0"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6F6C4031"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2"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titles referenced are based on MasterF</w:t>
      </w:r>
      <w:r w:rsidRPr="00FA0BA5">
        <w:rPr>
          <w:rFonts w:ascii="Arial" w:hAnsi="Arial" w:cs="Arial"/>
          <w:sz w:val="16"/>
        </w:rPr>
        <w:t>ormat</w:t>
      </w:r>
      <w:r w:rsidR="000C3D71" w:rsidRPr="00FA0BA5">
        <w:rPr>
          <w:rFonts w:ascii="Arial" w:hAnsi="Arial" w:cs="Arial"/>
          <w:sz w:val="16"/>
        </w:rPr>
        <w:sym w:font="Symbol" w:char="F0D4"/>
      </w:r>
      <w:r w:rsidRPr="00FA0BA5">
        <w:rPr>
          <w:rFonts w:ascii="Arial" w:hAnsi="Arial" w:cs="Arial"/>
          <w:sz w:val="16"/>
        </w:rPr>
        <w:t>, 2004 edition).</w:t>
      </w:r>
    </w:p>
    <w:p w14:paraId="6F6C4033"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4"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6F6C4035"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6"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6F6C4037"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8"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6F6C4039"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A" w14:textId="77777777" w:rsidR="000C3D71" w:rsidRPr="00FA0BA5" w:rsidRDefault="00FA0BA5" w:rsidP="009A23A1">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6F6C403B"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C" w14:textId="77777777" w:rsidR="000C3D71" w:rsidRPr="00FA0BA5" w:rsidRDefault="00FA0BA5" w:rsidP="00FA0BA5">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w:t>
      </w:r>
      <w:r w:rsidR="007960A6" w:rsidRPr="00FA0BA5">
        <w:rPr>
          <w:rFonts w:ascii="Arial" w:hAnsi="Arial" w:cs="Arial"/>
          <w:sz w:val="16"/>
          <w:highlight w:val="yellow"/>
        </w:rPr>
        <w:t>_</w:t>
      </w:r>
      <w:r w:rsidR="007960A6" w:rsidRPr="00FA0BA5">
        <w:rPr>
          <w:rFonts w:ascii="Arial" w:hAnsi="Arial" w:cs="Arial"/>
          <w:sz w:val="16"/>
        </w:rPr>
        <w:t>.</w:t>
      </w:r>
    </w:p>
    <w:p w14:paraId="6F6C403D" w14:textId="77777777" w:rsidR="000C3D71" w:rsidRPr="00FA0BA5" w:rsidRDefault="000C3D71" w:rsidP="009A23A1">
      <w:pPr>
        <w:pBdr>
          <w:top w:val="single" w:sz="6" w:space="8" w:color="auto"/>
          <w:left w:val="single" w:sz="6" w:space="1" w:color="auto"/>
          <w:bottom w:val="single" w:sz="6" w:space="1" w:color="auto"/>
          <w:right w:val="single" w:sz="6" w:space="1" w:color="auto"/>
        </w:pBdr>
        <w:rPr>
          <w:rFonts w:ascii="Arial" w:hAnsi="Arial" w:cs="Arial"/>
          <w:sz w:val="16"/>
        </w:rPr>
      </w:pPr>
    </w:p>
    <w:p w14:paraId="6F6C403E" w14:textId="77777777" w:rsidR="000C3D71" w:rsidRPr="00FA0BA5" w:rsidRDefault="000C3D71" w:rsidP="000C3D71">
      <w:pPr>
        <w:rPr>
          <w:rFonts w:ascii="Arial" w:hAnsi="Arial" w:cs="Arial"/>
          <w:sz w:val="22"/>
        </w:rPr>
      </w:pPr>
    </w:p>
    <w:p w14:paraId="6F6C403F" w14:textId="77777777" w:rsidR="000C3D71" w:rsidRPr="00FA0BA5" w:rsidRDefault="000C3D71" w:rsidP="000C3D71">
      <w:pPr>
        <w:rPr>
          <w:rFonts w:ascii="Arial" w:hAnsi="Arial" w:cs="Arial"/>
          <w:b/>
          <w:sz w:val="18"/>
          <w:szCs w:val="18"/>
        </w:rPr>
      </w:pPr>
      <w:r w:rsidRPr="00FA0BA5">
        <w:rPr>
          <w:rFonts w:ascii="Arial" w:hAnsi="Arial" w:cs="Arial"/>
          <w:b/>
          <w:sz w:val="18"/>
          <w:szCs w:val="18"/>
        </w:rPr>
        <w:t>PART 1 GENERAL</w:t>
      </w:r>
    </w:p>
    <w:p w14:paraId="6F6C4040" w14:textId="77777777" w:rsidR="000C3D71" w:rsidRPr="00FA0BA5" w:rsidRDefault="000C3D71" w:rsidP="000C3D71">
      <w:pPr>
        <w:rPr>
          <w:rFonts w:ascii="Arial" w:hAnsi="Arial" w:cs="Arial"/>
          <w:sz w:val="18"/>
          <w:szCs w:val="18"/>
        </w:rPr>
      </w:pPr>
    </w:p>
    <w:p w14:paraId="6F6C4041" w14:textId="77777777" w:rsidR="000C3D71" w:rsidRPr="00FA0BA5" w:rsidRDefault="000C3D71" w:rsidP="000C3D71">
      <w:pPr>
        <w:rPr>
          <w:rFonts w:ascii="Arial" w:hAnsi="Arial" w:cs="Arial"/>
          <w:sz w:val="18"/>
          <w:szCs w:val="18"/>
        </w:rPr>
      </w:pPr>
      <w:r w:rsidRPr="00FA0BA5">
        <w:rPr>
          <w:rFonts w:ascii="Arial" w:hAnsi="Arial" w:cs="Arial"/>
          <w:sz w:val="18"/>
          <w:szCs w:val="18"/>
        </w:rPr>
        <w:t>1.1</w:t>
      </w:r>
      <w:r w:rsidRPr="00FA0BA5">
        <w:rPr>
          <w:rFonts w:ascii="Arial" w:hAnsi="Arial" w:cs="Arial"/>
          <w:sz w:val="18"/>
          <w:szCs w:val="18"/>
        </w:rPr>
        <w:tab/>
        <w:t>SUMMARY</w:t>
      </w:r>
    </w:p>
    <w:p w14:paraId="6F6C4042" w14:textId="77777777" w:rsidR="000C3D71" w:rsidRPr="00FA0BA5" w:rsidRDefault="000C3D71" w:rsidP="000C3D71">
      <w:pPr>
        <w:rPr>
          <w:rFonts w:ascii="Arial" w:hAnsi="Arial" w:cs="Arial"/>
          <w:sz w:val="18"/>
          <w:szCs w:val="18"/>
        </w:rPr>
      </w:pPr>
    </w:p>
    <w:p w14:paraId="6F6C4043" w14:textId="151ABBDC"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Section Includes:</w:t>
      </w:r>
      <w:r w:rsidRPr="00FA0BA5">
        <w:rPr>
          <w:rFonts w:ascii="Arial" w:hAnsi="Arial" w:cs="Arial"/>
          <w:sz w:val="18"/>
          <w:szCs w:val="18"/>
        </w:rPr>
        <w:t xml:space="preserve"> </w:t>
      </w:r>
      <w:r w:rsidR="0048700F">
        <w:rPr>
          <w:rFonts w:ascii="Arial" w:hAnsi="Arial" w:cs="Arial"/>
          <w:sz w:val="18"/>
          <w:szCs w:val="18"/>
          <w:highlight w:val="yellow"/>
        </w:rPr>
        <w:t>E</w:t>
      </w:r>
      <w:r w:rsidRPr="00FA0BA5">
        <w:rPr>
          <w:rFonts w:ascii="Arial" w:hAnsi="Arial" w:cs="Arial"/>
          <w:sz w:val="18"/>
          <w:szCs w:val="18"/>
          <w:highlight w:val="yellow"/>
        </w:rPr>
        <w:t>lectric operated</w:t>
      </w:r>
      <w:r w:rsidRPr="00FA0BA5">
        <w:rPr>
          <w:rFonts w:ascii="Arial" w:hAnsi="Arial" w:cs="Arial"/>
          <w:sz w:val="18"/>
          <w:szCs w:val="18"/>
        </w:rPr>
        <w:t xml:space="preserve"> overhead rolling grilles.</w:t>
      </w:r>
    </w:p>
    <w:p w14:paraId="6F6C4044" w14:textId="77777777" w:rsidR="000C3D71" w:rsidRPr="00FA0BA5" w:rsidRDefault="000C3D71" w:rsidP="000C3D71">
      <w:pPr>
        <w:rPr>
          <w:rFonts w:ascii="Arial" w:hAnsi="Arial" w:cs="Arial"/>
          <w:sz w:val="18"/>
          <w:szCs w:val="18"/>
        </w:rPr>
      </w:pPr>
    </w:p>
    <w:p w14:paraId="6F6C4045" w14:textId="77777777" w:rsidR="000C3D71" w:rsidRPr="00FA0BA5" w:rsidRDefault="000C3D71" w:rsidP="000C3D71">
      <w:pPr>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r>
      <w:r w:rsidRPr="00FA0BA5">
        <w:rPr>
          <w:rFonts w:ascii="Arial" w:hAnsi="Arial" w:cs="Arial"/>
          <w:b/>
          <w:sz w:val="18"/>
          <w:szCs w:val="18"/>
        </w:rPr>
        <w:t>Related Sections:</w:t>
      </w:r>
    </w:p>
    <w:p w14:paraId="6F6C4046"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t>05 50 00 Metal Fabrications. Door opening jamb and head members.</w:t>
      </w:r>
    </w:p>
    <w:p w14:paraId="6F6C4047"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t>06 10 00 Rough Carpentry. Door opening jamb and head members.</w:t>
      </w:r>
    </w:p>
    <w:p w14:paraId="6F6C4048"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Pr="00FA0BA5">
        <w:rPr>
          <w:rFonts w:ascii="Arial" w:hAnsi="Arial" w:cs="Arial"/>
          <w:sz w:val="18"/>
          <w:szCs w:val="18"/>
        </w:rPr>
        <w:tab/>
        <w:t>08 31 00 Access Doors and Panels. Access doors.</w:t>
      </w:r>
    </w:p>
    <w:p w14:paraId="6F6C4049"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4.</w:t>
      </w:r>
      <w:r w:rsidRPr="00FA0BA5">
        <w:rPr>
          <w:rFonts w:ascii="Arial" w:hAnsi="Arial" w:cs="Arial"/>
          <w:sz w:val="18"/>
          <w:szCs w:val="18"/>
        </w:rPr>
        <w:tab/>
        <w:t>08 70 00 Hardware. Masterkeyed cylinders.</w:t>
      </w:r>
    </w:p>
    <w:p w14:paraId="6F6C404A" w14:textId="77777777" w:rsidR="000C3D71" w:rsidRPr="00FA0BA5" w:rsidRDefault="000C3D71" w:rsidP="00FA0BA5">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5.</w:t>
      </w:r>
      <w:r w:rsidRPr="00FA0BA5">
        <w:rPr>
          <w:rFonts w:ascii="Arial" w:hAnsi="Arial" w:cs="Arial"/>
          <w:sz w:val="18"/>
          <w:szCs w:val="18"/>
        </w:rPr>
        <w:tab/>
        <w:t xml:space="preserve">Division 26. Electrical wiring and conduit, fuses, disconnect switches, connection of </w:t>
      </w:r>
      <w:r w:rsidR="00FA0BA5">
        <w:rPr>
          <w:rFonts w:ascii="Arial" w:hAnsi="Arial" w:cs="Arial"/>
          <w:sz w:val="18"/>
          <w:szCs w:val="18"/>
        </w:rPr>
        <w:tab/>
      </w:r>
      <w:r w:rsid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operator to power supply, and installation of control station and wiring.</w:t>
      </w:r>
    </w:p>
    <w:p w14:paraId="6F6C404B" w14:textId="77777777" w:rsidR="000C3D71" w:rsidRPr="00FA0BA5" w:rsidRDefault="000C3D71" w:rsidP="000C3D71">
      <w:pPr>
        <w:rPr>
          <w:rFonts w:ascii="Arial" w:hAnsi="Arial" w:cs="Arial"/>
          <w:sz w:val="18"/>
          <w:szCs w:val="18"/>
        </w:rPr>
      </w:pPr>
    </w:p>
    <w:p w14:paraId="6F6C404C" w14:textId="77777777" w:rsidR="000C3D71" w:rsidRPr="00FA0BA5" w:rsidRDefault="000C3D71" w:rsidP="000C3D71">
      <w:pPr>
        <w:rPr>
          <w:rFonts w:ascii="Arial" w:hAnsi="Arial" w:cs="Arial"/>
          <w:b/>
          <w:sz w:val="18"/>
          <w:szCs w:val="18"/>
        </w:rPr>
      </w:pPr>
      <w:r w:rsidRPr="00FA0BA5">
        <w:rPr>
          <w:rFonts w:ascii="Arial" w:hAnsi="Arial" w:cs="Arial"/>
          <w:sz w:val="18"/>
          <w:szCs w:val="18"/>
        </w:rPr>
        <w:tab/>
        <w:t>C.</w:t>
      </w:r>
      <w:r w:rsidRPr="00FA0BA5">
        <w:rPr>
          <w:rFonts w:ascii="Arial" w:hAnsi="Arial" w:cs="Arial"/>
          <w:sz w:val="18"/>
          <w:szCs w:val="18"/>
        </w:rPr>
        <w:tab/>
      </w:r>
      <w:r w:rsidRPr="00FA0BA5">
        <w:rPr>
          <w:rFonts w:ascii="Arial" w:hAnsi="Arial" w:cs="Arial"/>
          <w:b/>
          <w:sz w:val="18"/>
          <w:szCs w:val="18"/>
        </w:rPr>
        <w:t>Products That May Be Supplied, But Are Not Installed Under This Section:</w:t>
      </w:r>
    </w:p>
    <w:p w14:paraId="6F6C404D"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t>Control station.</w:t>
      </w:r>
    </w:p>
    <w:p w14:paraId="6F6C404E" w14:textId="77777777" w:rsidR="000C3D71"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t>Manual release pull handle.</w:t>
      </w:r>
    </w:p>
    <w:p w14:paraId="6F6C404F" w14:textId="77777777" w:rsidR="00FA0BA5" w:rsidRDefault="00FA0BA5" w:rsidP="000C3D71">
      <w:pPr>
        <w:rPr>
          <w:rFonts w:ascii="Arial" w:hAnsi="Arial" w:cs="Arial"/>
          <w:sz w:val="18"/>
          <w:szCs w:val="18"/>
        </w:rPr>
      </w:pPr>
    </w:p>
    <w:p w14:paraId="6F6C4050"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 Include appropriate language below, including a reference to section 01 23 00 alternates, if rolling grilles are included in any alternates, add section 01 23 00 to 1.1 B.  Delete if no alternates.  </w:t>
      </w:r>
    </w:p>
    <w:p w14:paraId="6F6C4051" w14:textId="77777777" w:rsidR="000C3D71" w:rsidRPr="00FA0BA5" w:rsidRDefault="000C3D71" w:rsidP="000C3D71">
      <w:pPr>
        <w:rPr>
          <w:rFonts w:ascii="Arial" w:hAnsi="Arial" w:cs="Arial"/>
          <w:sz w:val="18"/>
          <w:szCs w:val="18"/>
        </w:rPr>
      </w:pPr>
    </w:p>
    <w:p w14:paraId="6F6C4052" w14:textId="77777777" w:rsidR="000C3D71" w:rsidRPr="00FA0BA5" w:rsidRDefault="000C3D71" w:rsidP="000C3D71">
      <w:pPr>
        <w:rPr>
          <w:rFonts w:ascii="Arial" w:hAnsi="Arial" w:cs="Arial"/>
          <w:sz w:val="18"/>
          <w:szCs w:val="18"/>
        </w:rPr>
      </w:pPr>
      <w:r w:rsidRPr="00FA0BA5">
        <w:rPr>
          <w:rFonts w:ascii="Arial" w:hAnsi="Arial" w:cs="Arial"/>
          <w:sz w:val="18"/>
          <w:szCs w:val="18"/>
        </w:rPr>
        <w:t>1.2</w:t>
      </w:r>
      <w:r w:rsidRPr="00FA0BA5">
        <w:rPr>
          <w:rFonts w:ascii="Arial" w:hAnsi="Arial" w:cs="Arial"/>
          <w:sz w:val="18"/>
          <w:szCs w:val="18"/>
        </w:rPr>
        <w:tab/>
        <w:t>SYSTEM DESCRIPTION</w:t>
      </w:r>
    </w:p>
    <w:p w14:paraId="6F6C4053" w14:textId="77777777" w:rsidR="000C3D71" w:rsidRPr="00FA0BA5" w:rsidRDefault="000C3D71" w:rsidP="000C3D71">
      <w:pPr>
        <w:rPr>
          <w:rFonts w:ascii="Arial" w:hAnsi="Arial" w:cs="Arial"/>
          <w:sz w:val="18"/>
          <w:szCs w:val="18"/>
        </w:rPr>
      </w:pPr>
    </w:p>
    <w:p w14:paraId="6F6C4054"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Design Requirements:</w:t>
      </w:r>
    </w:p>
    <w:p w14:paraId="127E255C" w14:textId="5CDC5B65" w:rsidR="0048700F" w:rsidRPr="0048700F" w:rsidRDefault="000C3D71" w:rsidP="0048700F">
      <w:pPr>
        <w:ind w:left="720" w:firstLine="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0048700F" w:rsidRPr="0048700F">
        <w:rPr>
          <w:rFonts w:ascii="Arial" w:hAnsi="Arial" w:cs="Arial"/>
          <w:b/>
          <w:sz w:val="18"/>
          <w:szCs w:val="18"/>
        </w:rPr>
        <w:t xml:space="preserve">Emergency Response: </w:t>
      </w:r>
      <w:r w:rsidR="0048700F" w:rsidRPr="0048700F">
        <w:rPr>
          <w:rFonts w:ascii="Arial" w:hAnsi="Arial" w:cs="Arial"/>
          <w:sz w:val="18"/>
          <w:szCs w:val="18"/>
        </w:rPr>
        <w:t>Automatic alarm response to open or close the grille</w:t>
      </w:r>
    </w:p>
    <w:p w14:paraId="0C6BE56F" w14:textId="77777777" w:rsidR="0048700F" w:rsidRPr="0048700F" w:rsidRDefault="0048700F" w:rsidP="0048700F">
      <w:pPr>
        <w:ind w:left="1440" w:firstLine="720"/>
        <w:rPr>
          <w:rFonts w:ascii="Arial" w:hAnsi="Arial" w:cs="Arial"/>
          <w:sz w:val="18"/>
          <w:szCs w:val="18"/>
        </w:rPr>
      </w:pPr>
      <w:r w:rsidRPr="0048700F">
        <w:rPr>
          <w:rFonts w:ascii="Arial" w:hAnsi="Arial" w:cs="Arial"/>
          <w:sz w:val="18"/>
          <w:szCs w:val="18"/>
        </w:rPr>
        <w:t>depending on alarm signal type.</w:t>
      </w:r>
    </w:p>
    <w:p w14:paraId="4B4635D6" w14:textId="77777777" w:rsidR="0048700F" w:rsidRDefault="0048700F" w:rsidP="000C3D71">
      <w:pPr>
        <w:rPr>
          <w:rFonts w:ascii="Arial" w:hAnsi="Arial" w:cs="Arial"/>
          <w:sz w:val="18"/>
          <w:szCs w:val="18"/>
        </w:rPr>
      </w:pPr>
    </w:p>
    <w:p w14:paraId="6F6C4055" w14:textId="2F9ADC0B" w:rsidR="000C3D71" w:rsidRPr="00FA0BA5" w:rsidRDefault="0048700F" w:rsidP="0048700F">
      <w:pPr>
        <w:ind w:left="720" w:firstLine="720"/>
        <w:rPr>
          <w:rFonts w:ascii="Arial" w:hAnsi="Arial" w:cs="Arial"/>
          <w:sz w:val="18"/>
          <w:szCs w:val="18"/>
        </w:rPr>
      </w:pPr>
      <w:r>
        <w:rPr>
          <w:rFonts w:ascii="Arial" w:hAnsi="Arial" w:cs="Arial"/>
          <w:sz w:val="18"/>
          <w:szCs w:val="18"/>
        </w:rPr>
        <w:t>2.</w:t>
      </w:r>
      <w:r>
        <w:rPr>
          <w:rFonts w:ascii="Arial" w:hAnsi="Arial" w:cs="Arial"/>
          <w:sz w:val="18"/>
          <w:szCs w:val="18"/>
        </w:rPr>
        <w:tab/>
      </w:r>
      <w:r w:rsidR="000C3D71" w:rsidRPr="00FA0BA5">
        <w:rPr>
          <w:rFonts w:ascii="Arial" w:hAnsi="Arial" w:cs="Arial"/>
          <w:b/>
          <w:sz w:val="18"/>
          <w:szCs w:val="18"/>
        </w:rPr>
        <w:t>Cycle Life:</w:t>
      </w:r>
    </w:p>
    <w:p w14:paraId="6F6C4056"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Design grilles of standard construction for normal use of up to 5 cycles per day maximum, and an overall maximum of 50,000 operating cycles for the life of the grille.</w:t>
      </w:r>
    </w:p>
    <w:p w14:paraId="6F6C4059" w14:textId="29AE6875" w:rsidR="00445262" w:rsidRDefault="00445262" w:rsidP="0048700F">
      <w:pPr>
        <w:rPr>
          <w:rFonts w:ascii="Arial" w:hAnsi="Arial" w:cs="Arial"/>
          <w:b/>
          <w:sz w:val="18"/>
          <w:szCs w:val="18"/>
        </w:rPr>
      </w:pPr>
      <w:r w:rsidRPr="00FA0BA5">
        <w:rPr>
          <w:rFonts w:ascii="Arial" w:hAnsi="Arial" w:cs="Arial"/>
          <w:b/>
          <w:sz w:val="18"/>
          <w:szCs w:val="18"/>
        </w:rPr>
        <w:t xml:space="preserve"> </w:t>
      </w:r>
    </w:p>
    <w:p w14:paraId="6F6C405A" w14:textId="77777777" w:rsidR="005268B5" w:rsidRPr="00022636" w:rsidRDefault="005268B5" w:rsidP="005268B5">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product modifications, please delete 3 and 4. If you are unsure, please contact Architectural Design Support at 833-958-1273.</w:t>
      </w:r>
    </w:p>
    <w:p w14:paraId="6F6C405B" w14:textId="77777777" w:rsidR="005268B5" w:rsidRDefault="005268B5" w:rsidP="005268B5">
      <w:pPr>
        <w:rPr>
          <w:rFonts w:ascii="Arial" w:hAnsi="Arial" w:cs="Arial"/>
          <w:sz w:val="18"/>
          <w:szCs w:val="18"/>
        </w:rPr>
      </w:pPr>
    </w:p>
    <w:p w14:paraId="6F6C405C" w14:textId="77777777" w:rsidR="005268B5" w:rsidRPr="00022636" w:rsidRDefault="005268B5" w:rsidP="005268B5">
      <w:pPr>
        <w:ind w:left="720" w:firstLine="720"/>
        <w:rPr>
          <w:rFonts w:ascii="Arial" w:hAnsi="Arial" w:cs="Arial"/>
          <w:sz w:val="18"/>
          <w:szCs w:val="18"/>
        </w:rPr>
      </w:pPr>
      <w:r w:rsidRPr="00022636">
        <w:rPr>
          <w:rFonts w:ascii="Arial" w:hAnsi="Arial" w:cs="Arial"/>
          <w:sz w:val="18"/>
          <w:szCs w:val="18"/>
        </w:rPr>
        <w:t xml:space="preserve">3. </w:t>
      </w:r>
      <w:r>
        <w:rPr>
          <w:rFonts w:ascii="Arial" w:hAnsi="Arial" w:cs="Arial"/>
          <w:sz w:val="18"/>
          <w:szCs w:val="18"/>
        </w:rPr>
        <w:tab/>
      </w:r>
      <w:r w:rsidRPr="00022636">
        <w:rPr>
          <w:rFonts w:ascii="Arial" w:hAnsi="Arial" w:cs="Arial"/>
          <w:sz w:val="18"/>
          <w:szCs w:val="18"/>
        </w:rPr>
        <w:t xml:space="preserve">Custom Layout </w:t>
      </w:r>
    </w:p>
    <w:p w14:paraId="6F6C405D" w14:textId="77777777" w:rsidR="005268B5" w:rsidRPr="00022636" w:rsidRDefault="005268B5" w:rsidP="005268B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6F6C405E" w14:textId="77777777" w:rsidR="005268B5" w:rsidRPr="00022636" w:rsidRDefault="005268B5" w:rsidP="005268B5">
      <w:pPr>
        <w:rPr>
          <w:rFonts w:ascii="Arial" w:hAnsi="Arial" w:cs="Arial"/>
          <w:sz w:val="18"/>
          <w:szCs w:val="18"/>
        </w:rPr>
      </w:pPr>
    </w:p>
    <w:p w14:paraId="6F6C405F" w14:textId="77777777" w:rsidR="005268B5" w:rsidRPr="00022636" w:rsidRDefault="005268B5" w:rsidP="005268B5">
      <w:pPr>
        <w:ind w:left="720" w:firstLine="720"/>
        <w:rPr>
          <w:rFonts w:ascii="Arial" w:hAnsi="Arial" w:cs="Arial"/>
          <w:sz w:val="18"/>
          <w:szCs w:val="18"/>
        </w:rPr>
      </w:pPr>
      <w:r w:rsidRPr="00022636">
        <w:rPr>
          <w:rFonts w:ascii="Arial" w:hAnsi="Arial" w:cs="Arial"/>
          <w:sz w:val="18"/>
          <w:szCs w:val="18"/>
        </w:rPr>
        <w:t xml:space="preserve">4. </w:t>
      </w:r>
      <w:r>
        <w:rPr>
          <w:rFonts w:ascii="Arial" w:hAnsi="Arial" w:cs="Arial"/>
          <w:sz w:val="18"/>
          <w:szCs w:val="18"/>
        </w:rPr>
        <w:tab/>
      </w:r>
      <w:r w:rsidRPr="00022636">
        <w:rPr>
          <w:rFonts w:ascii="Arial" w:hAnsi="Arial" w:cs="Arial"/>
          <w:sz w:val="18"/>
          <w:szCs w:val="18"/>
        </w:rPr>
        <w:t xml:space="preserve">Customized Product </w:t>
      </w:r>
    </w:p>
    <w:p w14:paraId="6F6C4060" w14:textId="77777777" w:rsidR="005268B5" w:rsidRPr="00022636" w:rsidRDefault="005268B5" w:rsidP="005268B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6F6C4061" w14:textId="77777777" w:rsidR="005268B5" w:rsidRPr="00FA0BA5" w:rsidRDefault="005268B5" w:rsidP="005E3060">
      <w:pPr>
        <w:ind w:left="2880" w:hanging="720"/>
        <w:rPr>
          <w:rFonts w:ascii="Arial" w:hAnsi="Arial" w:cs="Arial"/>
          <w:sz w:val="18"/>
          <w:szCs w:val="18"/>
        </w:rPr>
      </w:pPr>
    </w:p>
    <w:p w14:paraId="6F6C4062" w14:textId="77777777" w:rsidR="000C3D71" w:rsidRPr="00FA0BA5" w:rsidRDefault="000C3D71" w:rsidP="000C3D71">
      <w:pPr>
        <w:rPr>
          <w:rFonts w:ascii="Arial" w:hAnsi="Arial" w:cs="Arial"/>
          <w:sz w:val="18"/>
          <w:szCs w:val="18"/>
        </w:rPr>
      </w:pPr>
    </w:p>
    <w:p w14:paraId="6F6C4063" w14:textId="77777777" w:rsidR="000C3D71" w:rsidRPr="00FA0BA5" w:rsidRDefault="000C3D71" w:rsidP="000C3D71">
      <w:pPr>
        <w:rPr>
          <w:rFonts w:ascii="Arial" w:hAnsi="Arial" w:cs="Arial"/>
          <w:sz w:val="18"/>
          <w:szCs w:val="18"/>
        </w:rPr>
      </w:pPr>
      <w:r w:rsidRPr="00FA0BA5">
        <w:rPr>
          <w:rFonts w:ascii="Arial" w:hAnsi="Arial" w:cs="Arial"/>
          <w:sz w:val="18"/>
          <w:szCs w:val="18"/>
        </w:rPr>
        <w:t>1.3</w:t>
      </w:r>
      <w:r w:rsidRPr="00FA0BA5">
        <w:rPr>
          <w:rFonts w:ascii="Arial" w:hAnsi="Arial" w:cs="Arial"/>
          <w:sz w:val="18"/>
          <w:szCs w:val="18"/>
        </w:rPr>
        <w:tab/>
        <w:t>SUBMITTALS</w:t>
      </w:r>
    </w:p>
    <w:p w14:paraId="6F6C4064" w14:textId="77777777" w:rsidR="000C3D71" w:rsidRPr="00FA0BA5" w:rsidRDefault="000C3D71" w:rsidP="000C3D71">
      <w:pPr>
        <w:rPr>
          <w:rFonts w:ascii="Arial" w:hAnsi="Arial" w:cs="Arial"/>
          <w:sz w:val="18"/>
          <w:szCs w:val="18"/>
        </w:rPr>
      </w:pPr>
    </w:p>
    <w:p w14:paraId="6F6C4065" w14:textId="77777777" w:rsidR="000C3D71" w:rsidRPr="00FA0BA5" w:rsidRDefault="000C3D71" w:rsidP="000C3D71">
      <w:pPr>
        <w:rPr>
          <w:rFonts w:ascii="Arial" w:hAnsi="Arial" w:cs="Arial"/>
          <w:b/>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Reference Section 01 33 00 Submittal Procedures; submit the following items:</w:t>
      </w:r>
    </w:p>
    <w:p w14:paraId="6F6C4066"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Product Data.</w:t>
      </w:r>
    </w:p>
    <w:p w14:paraId="6F6C4067"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Shop Drawings:</w:t>
      </w:r>
      <w:r w:rsidRPr="00FA0BA5">
        <w:rPr>
          <w:rFonts w:ascii="Arial" w:hAnsi="Arial" w:cs="Arial"/>
          <w:sz w:val="18"/>
          <w:szCs w:val="18"/>
        </w:rPr>
        <w:t xml:space="preserve"> Include special conditions not detailed in Product Data. Show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interface with adjacent work.</w:t>
      </w:r>
    </w:p>
    <w:p w14:paraId="6F6C4068"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Pr="00FA0BA5">
        <w:rPr>
          <w:rFonts w:ascii="Arial" w:hAnsi="Arial" w:cs="Arial"/>
          <w:sz w:val="18"/>
          <w:szCs w:val="18"/>
        </w:rPr>
        <w:tab/>
      </w:r>
      <w:r w:rsidRPr="00FA0BA5">
        <w:rPr>
          <w:rFonts w:ascii="Arial" w:hAnsi="Arial" w:cs="Arial"/>
          <w:b/>
          <w:sz w:val="18"/>
          <w:szCs w:val="18"/>
        </w:rPr>
        <w:t>Quality Assurance/Control Submittals:</w:t>
      </w:r>
    </w:p>
    <w:p w14:paraId="6F6C4069" w14:textId="77777777" w:rsidR="000C3D71" w:rsidRPr="00FA0BA5" w:rsidRDefault="000C3D71" w:rsidP="000C3D71">
      <w:pPr>
        <w:ind w:left="216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Provide pro</w:t>
      </w:r>
      <w:r w:rsidR="00AD1F5A">
        <w:rPr>
          <w:rFonts w:ascii="Arial" w:hAnsi="Arial" w:cs="Arial"/>
          <w:sz w:val="18"/>
          <w:szCs w:val="18"/>
        </w:rPr>
        <w:t>of of manufacturer ISO 9001:2015</w:t>
      </w:r>
      <w:r w:rsidRPr="00FA0BA5">
        <w:rPr>
          <w:rFonts w:ascii="Arial" w:hAnsi="Arial" w:cs="Arial"/>
          <w:sz w:val="18"/>
          <w:szCs w:val="18"/>
        </w:rPr>
        <w:t xml:space="preserve"> registration.</w:t>
      </w:r>
    </w:p>
    <w:p w14:paraId="6F6C406A"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Provide proof of manufacturer and installer qualifications - see 1.3 below.</w:t>
      </w:r>
    </w:p>
    <w:p w14:paraId="6F6C406B" w14:textId="27B5F64D" w:rsidR="000C3D71"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c.</w:t>
      </w:r>
      <w:r w:rsidRPr="00FA0BA5">
        <w:rPr>
          <w:rFonts w:ascii="Arial" w:hAnsi="Arial" w:cs="Arial"/>
          <w:sz w:val="18"/>
          <w:szCs w:val="18"/>
        </w:rPr>
        <w:tab/>
        <w:t>Provide manufacturer's installation instructions.</w:t>
      </w:r>
    </w:p>
    <w:p w14:paraId="169EA78B" w14:textId="77777777" w:rsidR="00E9581B" w:rsidRDefault="00E9581B" w:rsidP="00E9581B">
      <w:pPr>
        <w:pStyle w:val="xmsonormal"/>
        <w:ind w:left="1440" w:firstLine="720"/>
        <w:rPr>
          <w:bCs/>
        </w:rPr>
      </w:pPr>
      <w:r>
        <w:rPr>
          <w:bCs/>
        </w:rPr>
        <w:t>d.</w:t>
      </w:r>
      <w:r>
        <w:rPr>
          <w:bCs/>
        </w:rPr>
        <w:tab/>
        <w:t xml:space="preserve">Provide manufacturer’s Health Product Declaration (HPD) for each </w:t>
      </w:r>
    </w:p>
    <w:p w14:paraId="0AB6A604" w14:textId="10D0A96A" w:rsidR="00E9581B" w:rsidRPr="00E9581B" w:rsidRDefault="00E9581B" w:rsidP="00E9581B">
      <w:pPr>
        <w:pStyle w:val="xmsonormal"/>
        <w:ind w:left="2160" w:firstLine="720"/>
      </w:pPr>
      <w:r>
        <w:rPr>
          <w:bCs/>
        </w:rPr>
        <w:t>product</w:t>
      </w:r>
      <w:bookmarkStart w:id="0" w:name="_GoBack"/>
      <w:bookmarkEnd w:id="0"/>
    </w:p>
    <w:p w14:paraId="6F6C406C"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4.</w:t>
      </w:r>
      <w:r w:rsidRPr="00FA0BA5">
        <w:rPr>
          <w:rFonts w:ascii="Arial" w:hAnsi="Arial" w:cs="Arial"/>
          <w:sz w:val="18"/>
          <w:szCs w:val="18"/>
        </w:rPr>
        <w:tab/>
      </w:r>
      <w:r w:rsidRPr="00FA0BA5">
        <w:rPr>
          <w:rFonts w:ascii="Arial" w:hAnsi="Arial" w:cs="Arial"/>
          <w:b/>
          <w:sz w:val="18"/>
          <w:szCs w:val="18"/>
        </w:rPr>
        <w:t>Closeout Submittals:</w:t>
      </w:r>
    </w:p>
    <w:p w14:paraId="6F6C406D"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Operation and Maintenance Manual.</w:t>
      </w:r>
    </w:p>
    <w:p w14:paraId="6F6C406E"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b.</w:t>
      </w:r>
      <w:r w:rsidRPr="00FA0BA5">
        <w:rPr>
          <w:rFonts w:ascii="Arial" w:hAnsi="Arial" w:cs="Arial"/>
          <w:sz w:val="18"/>
          <w:szCs w:val="18"/>
        </w:rPr>
        <w:tab/>
        <w:t>Certificate stating that installed materials comply with this specification.</w:t>
      </w:r>
    </w:p>
    <w:p w14:paraId="6F6C406F" w14:textId="77777777" w:rsidR="000C3D71" w:rsidRPr="00FA0BA5" w:rsidRDefault="000C3D71" w:rsidP="000C3D71">
      <w:pPr>
        <w:rPr>
          <w:rFonts w:ascii="Arial" w:hAnsi="Arial" w:cs="Arial"/>
          <w:sz w:val="18"/>
          <w:szCs w:val="18"/>
        </w:rPr>
      </w:pPr>
    </w:p>
    <w:p w14:paraId="6F6C4070" w14:textId="77777777" w:rsidR="000C3D71" w:rsidRPr="00FA0BA5" w:rsidRDefault="000C3D71" w:rsidP="000C3D71">
      <w:pPr>
        <w:rPr>
          <w:rFonts w:ascii="Arial" w:hAnsi="Arial" w:cs="Arial"/>
          <w:sz w:val="18"/>
          <w:szCs w:val="18"/>
        </w:rPr>
      </w:pPr>
      <w:r w:rsidRPr="00FA0BA5">
        <w:rPr>
          <w:rFonts w:ascii="Arial" w:hAnsi="Arial" w:cs="Arial"/>
          <w:sz w:val="18"/>
          <w:szCs w:val="18"/>
        </w:rPr>
        <w:t>1.4</w:t>
      </w:r>
      <w:r w:rsidRPr="00FA0BA5">
        <w:rPr>
          <w:rFonts w:ascii="Arial" w:hAnsi="Arial" w:cs="Arial"/>
          <w:sz w:val="18"/>
          <w:szCs w:val="18"/>
        </w:rPr>
        <w:tab/>
        <w:t>QUALITY ASSURANCE</w:t>
      </w:r>
    </w:p>
    <w:p w14:paraId="6F6C4071" w14:textId="77777777" w:rsidR="000C3D71" w:rsidRPr="00FA0BA5" w:rsidRDefault="000C3D71" w:rsidP="000C3D71">
      <w:pPr>
        <w:rPr>
          <w:rFonts w:ascii="Arial" w:hAnsi="Arial" w:cs="Arial"/>
          <w:sz w:val="18"/>
          <w:szCs w:val="18"/>
        </w:rPr>
      </w:pPr>
    </w:p>
    <w:p w14:paraId="6F6C4072"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Qualifications:</w:t>
      </w:r>
    </w:p>
    <w:p w14:paraId="6F6C4073" w14:textId="77777777" w:rsidR="000C3D71" w:rsidRPr="00FA0BA5" w:rsidRDefault="000C3D71" w:rsidP="000C3D71">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Manufacturer Qualifications:</w:t>
      </w:r>
      <w:r w:rsidR="00AD1F5A">
        <w:rPr>
          <w:rFonts w:ascii="Arial" w:hAnsi="Arial" w:cs="Arial"/>
          <w:sz w:val="18"/>
          <w:szCs w:val="18"/>
        </w:rPr>
        <w:t xml:space="preserve"> ISO 9001:2015</w:t>
      </w:r>
      <w:r w:rsidRPr="00FA0BA5">
        <w:rPr>
          <w:rFonts w:ascii="Arial" w:hAnsi="Arial" w:cs="Arial"/>
          <w:sz w:val="18"/>
          <w:szCs w:val="18"/>
        </w:rPr>
        <w:t xml:space="preserve"> registered and a minimum of five years experience in producing grilles of the type specified.</w:t>
      </w:r>
    </w:p>
    <w:p w14:paraId="6F6C4074"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Installer Qualifications:</w:t>
      </w:r>
      <w:r w:rsidRPr="00FA0BA5">
        <w:rPr>
          <w:rFonts w:ascii="Arial" w:hAnsi="Arial" w:cs="Arial"/>
          <w:sz w:val="18"/>
          <w:szCs w:val="18"/>
        </w:rPr>
        <w:t xml:space="preserve"> Manufacturer's approval.</w:t>
      </w:r>
    </w:p>
    <w:p w14:paraId="6F6C4075" w14:textId="77777777" w:rsidR="000C3D71" w:rsidRPr="00FA0BA5" w:rsidRDefault="000C3D71" w:rsidP="000C3D71">
      <w:pPr>
        <w:rPr>
          <w:rFonts w:ascii="Arial" w:hAnsi="Arial" w:cs="Arial"/>
          <w:sz w:val="18"/>
          <w:szCs w:val="18"/>
        </w:rPr>
      </w:pPr>
    </w:p>
    <w:p w14:paraId="6F6C4076" w14:textId="77777777" w:rsidR="000C3D71" w:rsidRPr="00FA0BA5" w:rsidRDefault="000C3D71" w:rsidP="000C3D71">
      <w:pPr>
        <w:rPr>
          <w:rFonts w:ascii="Arial" w:hAnsi="Arial" w:cs="Arial"/>
          <w:sz w:val="18"/>
          <w:szCs w:val="18"/>
        </w:rPr>
      </w:pPr>
      <w:r w:rsidRPr="00FA0BA5">
        <w:rPr>
          <w:rFonts w:ascii="Arial" w:hAnsi="Arial" w:cs="Arial"/>
          <w:sz w:val="18"/>
          <w:szCs w:val="18"/>
        </w:rPr>
        <w:t>1.5</w:t>
      </w:r>
      <w:r w:rsidRPr="00FA0BA5">
        <w:rPr>
          <w:rFonts w:ascii="Arial" w:hAnsi="Arial" w:cs="Arial"/>
          <w:sz w:val="18"/>
          <w:szCs w:val="18"/>
        </w:rPr>
        <w:tab/>
        <w:t>DELIVERY STORAGE AND HANDLING</w:t>
      </w:r>
    </w:p>
    <w:p w14:paraId="6F6C4077" w14:textId="77777777" w:rsidR="000C3D71" w:rsidRPr="00FA0BA5" w:rsidRDefault="000C3D71" w:rsidP="000C3D71">
      <w:pPr>
        <w:rPr>
          <w:rFonts w:ascii="Arial" w:hAnsi="Arial" w:cs="Arial"/>
          <w:sz w:val="18"/>
          <w:szCs w:val="18"/>
        </w:rPr>
      </w:pPr>
    </w:p>
    <w:p w14:paraId="6F6C4078" w14:textId="77777777" w:rsidR="000C3D71" w:rsidRPr="00FA0BA5" w:rsidRDefault="000C3D71" w:rsidP="000C3D71">
      <w:pPr>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Reference Section 01 66 00 Product Storage and Handling Requirements.</w:t>
      </w:r>
    </w:p>
    <w:p w14:paraId="6F6C4079" w14:textId="77777777" w:rsidR="000C3D71" w:rsidRPr="00FA0BA5" w:rsidRDefault="000C3D71" w:rsidP="000C3D71">
      <w:pPr>
        <w:rPr>
          <w:rFonts w:ascii="Arial" w:hAnsi="Arial" w:cs="Arial"/>
          <w:sz w:val="18"/>
          <w:szCs w:val="18"/>
        </w:rPr>
      </w:pPr>
    </w:p>
    <w:p w14:paraId="6F6C407A" w14:textId="77777777" w:rsidR="000C3D71" w:rsidRPr="00FA0BA5" w:rsidRDefault="000C3D71" w:rsidP="000C3D71">
      <w:pPr>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Follow manufacturer's instructions.</w:t>
      </w:r>
    </w:p>
    <w:p w14:paraId="6F6C407B" w14:textId="77777777" w:rsidR="000C3D71" w:rsidRPr="00FA0BA5" w:rsidRDefault="000C3D71" w:rsidP="000C3D71">
      <w:pPr>
        <w:rPr>
          <w:rFonts w:ascii="Arial" w:hAnsi="Arial" w:cs="Arial"/>
          <w:sz w:val="18"/>
          <w:szCs w:val="18"/>
        </w:rPr>
      </w:pPr>
    </w:p>
    <w:p w14:paraId="6F6C407C" w14:textId="77777777" w:rsidR="000C3D71" w:rsidRPr="00FA0BA5" w:rsidRDefault="000C3D71" w:rsidP="000C3D71">
      <w:pPr>
        <w:rPr>
          <w:rFonts w:ascii="Arial" w:hAnsi="Arial" w:cs="Arial"/>
          <w:sz w:val="18"/>
          <w:szCs w:val="18"/>
        </w:rPr>
      </w:pPr>
      <w:r w:rsidRPr="00FA0BA5">
        <w:rPr>
          <w:rFonts w:ascii="Arial" w:hAnsi="Arial" w:cs="Arial"/>
          <w:sz w:val="18"/>
          <w:szCs w:val="18"/>
        </w:rPr>
        <w:t>1.6</w:t>
      </w:r>
      <w:r w:rsidRPr="00FA0BA5">
        <w:rPr>
          <w:rFonts w:ascii="Arial" w:hAnsi="Arial" w:cs="Arial"/>
          <w:sz w:val="18"/>
          <w:szCs w:val="18"/>
        </w:rPr>
        <w:tab/>
        <w:t>WARRANTY</w:t>
      </w:r>
    </w:p>
    <w:p w14:paraId="6F6C407D" w14:textId="77777777" w:rsidR="000C3D71" w:rsidRPr="00FA0BA5" w:rsidRDefault="000C3D71" w:rsidP="000C3D71">
      <w:pPr>
        <w:rPr>
          <w:rFonts w:ascii="Arial" w:hAnsi="Arial" w:cs="Arial"/>
          <w:sz w:val="18"/>
          <w:szCs w:val="18"/>
        </w:rPr>
      </w:pPr>
    </w:p>
    <w:p w14:paraId="6F6C407E"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 xml:space="preserve">Standard Warranty: </w:t>
      </w:r>
      <w:r w:rsidRPr="00FA0BA5">
        <w:rPr>
          <w:rFonts w:ascii="Arial" w:hAnsi="Arial" w:cs="Arial"/>
          <w:sz w:val="18"/>
          <w:szCs w:val="18"/>
        </w:rPr>
        <w:t>Two years from date of shipment against defects in material and workmanship.</w:t>
      </w:r>
    </w:p>
    <w:p w14:paraId="6F6C407F" w14:textId="77777777" w:rsidR="000C3D71" w:rsidRPr="00FA0BA5" w:rsidRDefault="000C3D71" w:rsidP="000C3D71">
      <w:pPr>
        <w:rPr>
          <w:rFonts w:ascii="Arial" w:hAnsi="Arial" w:cs="Arial"/>
          <w:sz w:val="18"/>
          <w:szCs w:val="18"/>
        </w:rPr>
      </w:pPr>
    </w:p>
    <w:p w14:paraId="6F6C4080"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 xml:space="preserve">Maintenance: </w:t>
      </w:r>
      <w:r w:rsidRPr="00FA0BA5">
        <w:rPr>
          <w:rFonts w:ascii="Arial" w:hAnsi="Arial" w:cs="Arial"/>
          <w:sz w:val="18"/>
          <w:szCs w:val="18"/>
        </w:rPr>
        <w:t>Submit for owner’s consideration and acceptance of a maintenance service agreement for installed products.</w:t>
      </w:r>
    </w:p>
    <w:p w14:paraId="6F6C4081" w14:textId="77777777" w:rsidR="000C3D71" w:rsidRPr="00FA0BA5" w:rsidRDefault="000C3D71" w:rsidP="000C3D71">
      <w:pPr>
        <w:ind w:left="1440" w:hanging="720"/>
        <w:rPr>
          <w:rFonts w:ascii="Arial" w:hAnsi="Arial" w:cs="Arial"/>
          <w:sz w:val="18"/>
          <w:szCs w:val="18"/>
        </w:rPr>
      </w:pPr>
    </w:p>
    <w:p w14:paraId="6F6C4082" w14:textId="77777777" w:rsidR="000C3D71" w:rsidRPr="00FA0BA5" w:rsidRDefault="000C3D71" w:rsidP="000C3D71">
      <w:pPr>
        <w:ind w:left="720" w:hanging="720"/>
        <w:rPr>
          <w:rFonts w:ascii="Arial" w:hAnsi="Arial" w:cs="Arial"/>
          <w:b/>
          <w:sz w:val="18"/>
          <w:szCs w:val="18"/>
        </w:rPr>
      </w:pPr>
      <w:r w:rsidRPr="00FA0BA5">
        <w:rPr>
          <w:rFonts w:ascii="Arial" w:hAnsi="Arial" w:cs="Arial"/>
          <w:b/>
          <w:sz w:val="18"/>
          <w:szCs w:val="18"/>
        </w:rPr>
        <w:t>PART 2 PRODUCTS</w:t>
      </w:r>
    </w:p>
    <w:p w14:paraId="6F6C4083" w14:textId="77777777" w:rsidR="000C3D71" w:rsidRPr="00FA0BA5" w:rsidRDefault="000C3D71" w:rsidP="000C3D71">
      <w:pPr>
        <w:ind w:left="720" w:hanging="720"/>
        <w:rPr>
          <w:rFonts w:ascii="Arial" w:hAnsi="Arial" w:cs="Arial"/>
          <w:sz w:val="18"/>
          <w:szCs w:val="18"/>
        </w:rPr>
      </w:pPr>
    </w:p>
    <w:p w14:paraId="6F6C4084"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2.1</w:t>
      </w:r>
      <w:r w:rsidRPr="00FA0BA5">
        <w:rPr>
          <w:rFonts w:ascii="Arial" w:hAnsi="Arial" w:cs="Arial"/>
          <w:sz w:val="18"/>
          <w:szCs w:val="18"/>
        </w:rPr>
        <w:tab/>
        <w:t>MANUFACTURER</w:t>
      </w:r>
    </w:p>
    <w:p w14:paraId="6F6C4085" w14:textId="77777777" w:rsidR="000C3D71" w:rsidRPr="00FA0BA5" w:rsidRDefault="000C3D71" w:rsidP="000C3D71">
      <w:pPr>
        <w:ind w:left="720" w:hanging="720"/>
        <w:rPr>
          <w:rFonts w:ascii="Arial" w:hAnsi="Arial" w:cs="Arial"/>
          <w:sz w:val="18"/>
          <w:szCs w:val="18"/>
        </w:rPr>
      </w:pPr>
    </w:p>
    <w:p w14:paraId="6F6C4086" w14:textId="77777777" w:rsidR="005E5AAF" w:rsidRPr="005E5AAF" w:rsidRDefault="000C3D71" w:rsidP="005E5AAF">
      <w:pPr>
        <w:pStyle w:val="ListParagraph"/>
        <w:numPr>
          <w:ilvl w:val="0"/>
          <w:numId w:val="1"/>
        </w:numPr>
        <w:rPr>
          <w:rFonts w:ascii="Arial" w:hAnsi="Arial" w:cs="Arial"/>
          <w:sz w:val="18"/>
          <w:szCs w:val="18"/>
        </w:rPr>
      </w:pPr>
      <w:r w:rsidRPr="005E5AAF">
        <w:rPr>
          <w:rFonts w:ascii="Arial" w:hAnsi="Arial" w:cs="Arial"/>
          <w:b/>
          <w:sz w:val="18"/>
          <w:szCs w:val="18"/>
        </w:rPr>
        <w:t>Manufacturer:</w:t>
      </w:r>
      <w:r w:rsidRPr="005E5AAF">
        <w:rPr>
          <w:rFonts w:ascii="Arial" w:hAnsi="Arial" w:cs="Arial"/>
          <w:sz w:val="18"/>
          <w:szCs w:val="18"/>
        </w:rPr>
        <w:t xml:space="preserve"> </w:t>
      </w:r>
    </w:p>
    <w:p w14:paraId="6F6C4087" w14:textId="7AAE0DB4" w:rsidR="005E5AAF" w:rsidRDefault="000C3D71" w:rsidP="00C61BB3">
      <w:pPr>
        <w:pStyle w:val="ListParagraph"/>
        <w:numPr>
          <w:ilvl w:val="0"/>
          <w:numId w:val="2"/>
        </w:numPr>
        <w:rPr>
          <w:rFonts w:ascii="Arial" w:hAnsi="Arial" w:cs="Arial"/>
          <w:sz w:val="18"/>
          <w:szCs w:val="18"/>
        </w:rPr>
      </w:pPr>
      <w:r w:rsidRPr="005E5AAF">
        <w:rPr>
          <w:rFonts w:ascii="Arial" w:hAnsi="Arial" w:cs="Arial"/>
          <w:sz w:val="18"/>
          <w:szCs w:val="18"/>
        </w:rPr>
        <w:t>C</w:t>
      </w:r>
      <w:r w:rsidR="00E45407">
        <w:rPr>
          <w:rFonts w:ascii="Arial" w:hAnsi="Arial" w:cs="Arial"/>
          <w:sz w:val="18"/>
          <w:szCs w:val="18"/>
        </w:rPr>
        <w:t>lopay</w:t>
      </w:r>
      <w:r w:rsidRPr="005E5AAF">
        <w:rPr>
          <w:rFonts w:ascii="Arial" w:hAnsi="Arial" w:cs="Arial"/>
          <w:sz w:val="18"/>
          <w:szCs w:val="18"/>
        </w:rPr>
        <w:t xml:space="preserve"> </w:t>
      </w:r>
      <w:r w:rsidR="00E45407">
        <w:rPr>
          <w:rFonts w:ascii="Arial" w:hAnsi="Arial" w:cs="Arial"/>
          <w:sz w:val="18"/>
          <w:szCs w:val="18"/>
        </w:rPr>
        <w:t>–</w:t>
      </w:r>
      <w:r w:rsidRPr="005E5AAF">
        <w:rPr>
          <w:rFonts w:ascii="Arial" w:hAnsi="Arial" w:cs="Arial"/>
          <w:sz w:val="18"/>
          <w:szCs w:val="18"/>
        </w:rPr>
        <w:t xml:space="preserve"> </w:t>
      </w:r>
      <w:r w:rsidR="00E45407">
        <w:rPr>
          <w:rFonts w:ascii="Arial" w:hAnsi="Arial" w:cs="Arial"/>
          <w:sz w:val="18"/>
          <w:szCs w:val="18"/>
        </w:rPr>
        <w:t>8585 Duke Boulevard, Mason, OH 45040</w:t>
      </w:r>
      <w:r w:rsidRPr="005E5AAF">
        <w:rPr>
          <w:rFonts w:ascii="Arial" w:hAnsi="Arial" w:cs="Arial"/>
          <w:sz w:val="18"/>
          <w:szCs w:val="18"/>
        </w:rPr>
        <w:t xml:space="preserve">. </w:t>
      </w:r>
    </w:p>
    <w:p w14:paraId="6F6C4088" w14:textId="6DE5A439" w:rsidR="005E5AAF" w:rsidRDefault="00E45407" w:rsidP="005E5AAF">
      <w:pPr>
        <w:pStyle w:val="ListParagraph"/>
        <w:numPr>
          <w:ilvl w:val="0"/>
          <w:numId w:val="2"/>
        </w:numPr>
        <w:rPr>
          <w:rFonts w:ascii="Arial" w:hAnsi="Arial" w:cs="Arial"/>
          <w:sz w:val="18"/>
          <w:szCs w:val="18"/>
        </w:rPr>
      </w:pPr>
      <w:r>
        <w:rPr>
          <w:rFonts w:ascii="Arial" w:hAnsi="Arial" w:cs="Arial"/>
          <w:sz w:val="18"/>
          <w:szCs w:val="18"/>
        </w:rPr>
        <w:tab/>
        <w:t>Cornell</w:t>
      </w:r>
    </w:p>
    <w:p w14:paraId="6F6C4089" w14:textId="354E60CB" w:rsidR="00C61BB3" w:rsidRPr="005E5AAF" w:rsidRDefault="00E45407" w:rsidP="005E5AAF">
      <w:pPr>
        <w:pStyle w:val="ListParagraph"/>
        <w:numPr>
          <w:ilvl w:val="0"/>
          <w:numId w:val="2"/>
        </w:numPr>
        <w:rPr>
          <w:rFonts w:ascii="Arial" w:hAnsi="Arial" w:cs="Arial"/>
          <w:sz w:val="18"/>
          <w:szCs w:val="18"/>
        </w:rPr>
      </w:pPr>
      <w:r>
        <w:rPr>
          <w:rFonts w:ascii="Arial" w:hAnsi="Arial" w:cs="Arial"/>
          <w:sz w:val="18"/>
          <w:szCs w:val="18"/>
        </w:rPr>
        <w:tab/>
        <w:t>Cookson</w:t>
      </w:r>
    </w:p>
    <w:p w14:paraId="6F6C408A" w14:textId="77777777" w:rsidR="00FA0BA5" w:rsidRDefault="00FA0BA5" w:rsidP="00C61BB3">
      <w:pPr>
        <w:rPr>
          <w:rFonts w:ascii="Arial" w:hAnsi="Arial" w:cs="Arial"/>
          <w:b/>
          <w:sz w:val="18"/>
          <w:szCs w:val="18"/>
        </w:rPr>
      </w:pPr>
    </w:p>
    <w:p w14:paraId="6F6C408B"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model ESG10 for straight pattern grilles or model ESG12 for grilles that will be routinely cycled more than 5 times per day or when a brick pattern curtain configuration is desired.  </w:t>
      </w:r>
    </w:p>
    <w:p w14:paraId="6F6C408C" w14:textId="77777777" w:rsidR="000C3D71" w:rsidRPr="00FA0BA5" w:rsidRDefault="000C3D71" w:rsidP="00FA0BA5">
      <w:pPr>
        <w:rPr>
          <w:rFonts w:ascii="Arial" w:hAnsi="Arial" w:cs="Arial"/>
          <w:sz w:val="18"/>
          <w:szCs w:val="18"/>
        </w:rPr>
      </w:pPr>
    </w:p>
    <w:p w14:paraId="6F6C408D" w14:textId="3FDB558F"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Model:</w:t>
      </w:r>
      <w:r w:rsidRPr="00FA0BA5">
        <w:rPr>
          <w:rFonts w:ascii="Arial" w:hAnsi="Arial" w:cs="Arial"/>
          <w:sz w:val="18"/>
          <w:szCs w:val="18"/>
        </w:rPr>
        <w:t xml:space="preserve"> </w:t>
      </w:r>
      <w:r w:rsidR="0087259E">
        <w:rPr>
          <w:rFonts w:ascii="Arial" w:hAnsi="Arial" w:cs="Arial"/>
          <w:sz w:val="18"/>
          <w:szCs w:val="18"/>
        </w:rPr>
        <w:t>[</w:t>
      </w:r>
      <w:r w:rsidR="00E45407">
        <w:rPr>
          <w:rFonts w:ascii="Arial" w:hAnsi="Arial" w:cs="Arial"/>
          <w:sz w:val="18"/>
          <w:szCs w:val="18"/>
        </w:rPr>
        <w:t>C</w:t>
      </w:r>
      <w:r w:rsidR="0048700F" w:rsidRPr="0048700F">
        <w:rPr>
          <w:rFonts w:ascii="Arial" w:hAnsi="Arial" w:cs="Arial"/>
          <w:sz w:val="18"/>
          <w:szCs w:val="18"/>
        </w:rPr>
        <w:t>ERG10T</w:t>
      </w:r>
      <w:r w:rsidR="0087259E">
        <w:rPr>
          <w:rFonts w:ascii="Arial" w:hAnsi="Arial" w:cs="Arial"/>
          <w:sz w:val="18"/>
          <w:szCs w:val="18"/>
        </w:rPr>
        <w:t xml:space="preserve"> VisionAire] [</w:t>
      </w:r>
      <w:r w:rsidR="00E45407">
        <w:rPr>
          <w:rFonts w:ascii="Arial" w:hAnsi="Arial" w:cs="Arial"/>
          <w:sz w:val="18"/>
          <w:szCs w:val="18"/>
        </w:rPr>
        <w:t>C</w:t>
      </w:r>
      <w:r w:rsidR="0087259E">
        <w:rPr>
          <w:rFonts w:ascii="Arial" w:hAnsi="Arial" w:cs="Arial"/>
          <w:sz w:val="18"/>
          <w:szCs w:val="18"/>
        </w:rPr>
        <w:t>ERG15T 5015 Heavy Duty]</w:t>
      </w:r>
    </w:p>
    <w:p w14:paraId="6F6C408E" w14:textId="77777777" w:rsidR="000C3D71" w:rsidRPr="00FA0BA5" w:rsidRDefault="000C3D71" w:rsidP="000C3D71">
      <w:pPr>
        <w:ind w:left="1440" w:hanging="720"/>
        <w:rPr>
          <w:rFonts w:ascii="Arial" w:hAnsi="Arial" w:cs="Arial"/>
          <w:sz w:val="18"/>
          <w:szCs w:val="18"/>
        </w:rPr>
      </w:pPr>
    </w:p>
    <w:p w14:paraId="6F6C4091" w14:textId="3AD80857" w:rsidR="000C3D71" w:rsidRPr="00FA0BA5" w:rsidRDefault="00E45407" w:rsidP="00E45407">
      <w:pPr>
        <w:ind w:firstLine="720"/>
        <w:rPr>
          <w:rFonts w:ascii="Arial" w:hAnsi="Arial" w:cs="Arial"/>
          <w:sz w:val="18"/>
          <w:szCs w:val="18"/>
        </w:rPr>
      </w:pPr>
      <w:r>
        <w:rPr>
          <w:rFonts w:ascii="Arial" w:hAnsi="Arial" w:cs="Arial"/>
          <w:sz w:val="18"/>
          <w:szCs w:val="18"/>
        </w:rPr>
        <w:t>C</w:t>
      </w:r>
      <w:r w:rsidR="000C3D71" w:rsidRPr="00FA0BA5">
        <w:rPr>
          <w:rFonts w:ascii="Arial" w:hAnsi="Arial" w:cs="Arial"/>
          <w:sz w:val="18"/>
          <w:szCs w:val="18"/>
        </w:rPr>
        <w:t>.</w:t>
      </w:r>
      <w:r w:rsidR="000C3D71" w:rsidRPr="00FA0BA5">
        <w:rPr>
          <w:rFonts w:ascii="Arial" w:hAnsi="Arial" w:cs="Arial"/>
          <w:sz w:val="18"/>
          <w:szCs w:val="18"/>
        </w:rPr>
        <w:tab/>
      </w:r>
      <w:r w:rsidR="000C3D71" w:rsidRPr="00FA0BA5">
        <w:rPr>
          <w:rFonts w:ascii="Arial" w:hAnsi="Arial" w:cs="Arial"/>
          <w:b/>
          <w:sz w:val="18"/>
          <w:szCs w:val="18"/>
        </w:rPr>
        <w:t>Substitutions:</w:t>
      </w:r>
      <w:r w:rsidR="000C3D71" w:rsidRPr="00FA0BA5">
        <w:rPr>
          <w:rFonts w:ascii="Arial" w:hAnsi="Arial" w:cs="Arial"/>
          <w:sz w:val="18"/>
          <w:szCs w:val="18"/>
        </w:rPr>
        <w:t xml:space="preserve"> Reference Section 01 25 13 Product Substitution Procedures.</w:t>
      </w:r>
    </w:p>
    <w:p w14:paraId="6F6C4092" w14:textId="77777777" w:rsidR="000C3D71" w:rsidRPr="00FA0BA5" w:rsidRDefault="000C3D71" w:rsidP="000C3D71">
      <w:pPr>
        <w:rPr>
          <w:rFonts w:ascii="Arial" w:hAnsi="Arial" w:cs="Arial"/>
          <w:sz w:val="18"/>
          <w:szCs w:val="18"/>
        </w:rPr>
      </w:pPr>
    </w:p>
    <w:p w14:paraId="6F6C4093" w14:textId="77777777" w:rsidR="000C3D71" w:rsidRPr="00FA0BA5" w:rsidRDefault="000C3D71" w:rsidP="000C3D71">
      <w:pPr>
        <w:rPr>
          <w:rFonts w:ascii="Arial" w:hAnsi="Arial" w:cs="Arial"/>
          <w:sz w:val="18"/>
          <w:szCs w:val="18"/>
        </w:rPr>
      </w:pPr>
      <w:r w:rsidRPr="00FA0BA5">
        <w:rPr>
          <w:rFonts w:ascii="Arial" w:hAnsi="Arial" w:cs="Arial"/>
          <w:sz w:val="18"/>
          <w:szCs w:val="18"/>
        </w:rPr>
        <w:t>2.2</w:t>
      </w:r>
      <w:r w:rsidRPr="00FA0BA5">
        <w:rPr>
          <w:rFonts w:ascii="Arial" w:hAnsi="Arial" w:cs="Arial"/>
          <w:sz w:val="18"/>
          <w:szCs w:val="18"/>
        </w:rPr>
        <w:tab/>
        <w:t>MATERIALS</w:t>
      </w:r>
    </w:p>
    <w:p w14:paraId="6F6C4094" w14:textId="77777777" w:rsidR="000C3D71" w:rsidRPr="00FA0BA5" w:rsidRDefault="000C3D71" w:rsidP="000C3D71">
      <w:pPr>
        <w:ind w:firstLine="720"/>
        <w:rPr>
          <w:rFonts w:ascii="Arial" w:hAnsi="Arial" w:cs="Arial"/>
          <w:sz w:val="18"/>
          <w:szCs w:val="18"/>
        </w:rPr>
      </w:pPr>
    </w:p>
    <w:p w14:paraId="6F6C4095" w14:textId="77777777" w:rsidR="000C3D71" w:rsidRPr="00FA0BA5" w:rsidRDefault="003429BF" w:rsidP="000C3D71">
      <w:pPr>
        <w:ind w:firstLine="720"/>
        <w:rPr>
          <w:rFonts w:ascii="Arial" w:hAnsi="Arial" w:cs="Arial"/>
          <w:b/>
          <w:sz w:val="18"/>
          <w:szCs w:val="18"/>
        </w:rPr>
      </w:pPr>
      <w:r w:rsidRPr="00FA0BA5">
        <w:rPr>
          <w:rFonts w:ascii="Arial" w:hAnsi="Arial" w:cs="Arial"/>
          <w:sz w:val="18"/>
          <w:szCs w:val="18"/>
        </w:rPr>
        <w:t>A.</w:t>
      </w:r>
      <w:r w:rsidR="003528EE" w:rsidRPr="00FA0BA5">
        <w:rPr>
          <w:rFonts w:ascii="Arial" w:hAnsi="Arial" w:cs="Arial"/>
          <w:sz w:val="18"/>
          <w:szCs w:val="18"/>
        </w:rPr>
        <w:tab/>
      </w:r>
      <w:r w:rsidR="008C48A5" w:rsidRPr="00FA0BA5">
        <w:rPr>
          <w:rFonts w:ascii="Arial" w:hAnsi="Arial" w:cs="Arial"/>
          <w:b/>
          <w:sz w:val="18"/>
          <w:szCs w:val="18"/>
        </w:rPr>
        <w:t>Curtain:</w:t>
      </w:r>
    </w:p>
    <w:p w14:paraId="6F6C4096"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ESG10 Straight Pattern</w:t>
      </w:r>
    </w:p>
    <w:p w14:paraId="6F6C4097"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Horizontal Rods:</w:t>
      </w:r>
      <w:r w:rsidRPr="00FA0BA5">
        <w:rPr>
          <w:rFonts w:ascii="Arial" w:hAnsi="Arial" w:cs="Arial"/>
          <w:sz w:val="18"/>
          <w:szCs w:val="18"/>
        </w:rPr>
        <w:t xml:space="preserve"> Solid </w:t>
      </w:r>
      <w:r w:rsidRPr="00FA0BA5">
        <w:rPr>
          <w:rFonts w:ascii="Arial" w:hAnsi="Arial" w:cs="Arial"/>
          <w:sz w:val="18"/>
          <w:szCs w:val="18"/>
          <w:highlight w:val="yellow"/>
        </w:rPr>
        <w:t>[5/16 inch (8 mm) diameter, 5056 H32 aluminum alloy] [5/16 inch (8 mm) diameter, AISI 300 series stainless steel] [5/16 inch (8 mm) diameter galvanized steel]</w:t>
      </w:r>
      <w:r w:rsidRPr="00FA0BA5">
        <w:rPr>
          <w:rFonts w:ascii="Arial" w:hAnsi="Arial" w:cs="Arial"/>
          <w:sz w:val="18"/>
          <w:szCs w:val="18"/>
        </w:rPr>
        <w:t>.</w:t>
      </w:r>
    </w:p>
    <w:p w14:paraId="6F6C4098" w14:textId="77777777" w:rsidR="000C3D71" w:rsidRDefault="000C3D71" w:rsidP="000C3D71">
      <w:pPr>
        <w:ind w:left="144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Vertical Spacing:</w:t>
      </w:r>
      <w:r w:rsidRPr="00FA0BA5">
        <w:rPr>
          <w:rFonts w:ascii="Arial" w:hAnsi="Arial" w:cs="Arial"/>
          <w:sz w:val="18"/>
          <w:szCs w:val="18"/>
        </w:rPr>
        <w:t xml:space="preserve"> 2 inches (50.8 mm) on center.</w:t>
      </w:r>
    </w:p>
    <w:p w14:paraId="6F6C4099" w14:textId="77777777" w:rsidR="00FA0BA5" w:rsidRDefault="00FA0BA5" w:rsidP="000C3D71">
      <w:pPr>
        <w:ind w:left="1440" w:hanging="720"/>
        <w:rPr>
          <w:rFonts w:ascii="Arial" w:hAnsi="Arial" w:cs="Arial"/>
          <w:sz w:val="18"/>
          <w:szCs w:val="18"/>
        </w:rPr>
      </w:pPr>
    </w:p>
    <w:p w14:paraId="6F6C409A"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color w:val="FF0000"/>
          <w:sz w:val="16"/>
          <w:szCs w:val="16"/>
        </w:rPr>
        <w:t xml:space="preserve"> Select aluminum chain links below for aluminum and galvanized rods are stainless steel links for stainless steel rods.    </w:t>
      </w:r>
    </w:p>
    <w:p w14:paraId="6F6C409B" w14:textId="77777777" w:rsidR="000C3D71" w:rsidRPr="00FA0BA5" w:rsidRDefault="000C3D71" w:rsidP="000C3D71">
      <w:pPr>
        <w:rPr>
          <w:rFonts w:ascii="Arial" w:hAnsi="Arial" w:cs="Arial"/>
          <w:sz w:val="18"/>
          <w:szCs w:val="18"/>
        </w:rPr>
      </w:pPr>
    </w:p>
    <w:p w14:paraId="6F6C409C" w14:textId="28773B2E" w:rsidR="000C3D71" w:rsidRDefault="000C3D71" w:rsidP="000C3D71">
      <w:pPr>
        <w:ind w:left="288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Vertical Chains:</w:t>
      </w:r>
      <w:r w:rsidRPr="00FA0BA5">
        <w:rPr>
          <w:rFonts w:ascii="Arial" w:hAnsi="Arial" w:cs="Arial"/>
          <w:sz w:val="18"/>
          <w:szCs w:val="18"/>
        </w:rPr>
        <w:t xml:space="preserve"> Grommetted </w:t>
      </w:r>
      <w:r w:rsidRPr="00FA0BA5">
        <w:rPr>
          <w:rFonts w:ascii="Arial" w:hAnsi="Arial" w:cs="Arial"/>
          <w:sz w:val="18"/>
          <w:szCs w:val="18"/>
          <w:highlight w:val="yellow"/>
        </w:rPr>
        <w:t>[aluminum] [stainless steel]</w:t>
      </w:r>
      <w:r w:rsidRPr="00FA0BA5">
        <w:rPr>
          <w:rFonts w:ascii="Arial" w:hAnsi="Arial" w:cs="Arial"/>
          <w:sz w:val="18"/>
          <w:szCs w:val="18"/>
        </w:rPr>
        <w:t xml:space="preserve"> links, 3/4 inch (19 mm) wide, positioned by E-rings on </w:t>
      </w:r>
      <w:r w:rsidRPr="00FA0BA5">
        <w:rPr>
          <w:rFonts w:ascii="Arial" w:hAnsi="Arial" w:cs="Arial"/>
          <w:sz w:val="18"/>
          <w:szCs w:val="18"/>
          <w:highlight w:val="yellow"/>
        </w:rPr>
        <w:t>[9 inch (228.6 mm)] [6 inch (152.4 mm)] [3 inch (76.2 mm)</w:t>
      </w:r>
      <w:r w:rsidR="00480A11" w:rsidRPr="00FA0BA5">
        <w:rPr>
          <w:rFonts w:ascii="Arial" w:hAnsi="Arial" w:cs="Arial"/>
          <w:sz w:val="18"/>
          <w:szCs w:val="18"/>
          <w:highlight w:val="yellow"/>
        </w:rPr>
        <w:t>]</w:t>
      </w:r>
      <w:r w:rsidRPr="00FA0BA5">
        <w:rPr>
          <w:rFonts w:ascii="Arial" w:hAnsi="Arial" w:cs="Arial"/>
          <w:sz w:val="18"/>
          <w:szCs w:val="18"/>
        </w:rPr>
        <w:t xml:space="preserve"> centers. Provide double E-rings on horizontal bars on both sides of end chains to retain curtain in guides.</w:t>
      </w:r>
    </w:p>
    <w:p w14:paraId="012611FB" w14:textId="77777777" w:rsidR="00D44837" w:rsidRDefault="00D44837" w:rsidP="000C3D71">
      <w:pPr>
        <w:ind w:left="2880" w:hanging="720"/>
        <w:rPr>
          <w:rFonts w:ascii="Arial" w:hAnsi="Arial" w:cs="Arial"/>
          <w:sz w:val="18"/>
          <w:szCs w:val="18"/>
        </w:rPr>
      </w:pPr>
    </w:p>
    <w:p w14:paraId="6A8EC779" w14:textId="77777777" w:rsidR="00D44837" w:rsidRPr="005E2E93" w:rsidRDefault="00D44837" w:rsidP="00D44837">
      <w:pPr>
        <w:rPr>
          <w:rFonts w:ascii="Arial" w:hAnsi="Arial" w:cs="Arial"/>
          <w:sz w:val="18"/>
          <w:szCs w:val="18"/>
        </w:rPr>
      </w:pPr>
      <w:r>
        <w:rPr>
          <w:rFonts w:ascii="Arial" w:hAnsi="Arial" w:cs="Arial"/>
          <w:sz w:val="18"/>
          <w:szCs w:val="18"/>
        </w:rPr>
        <w:tab/>
      </w:r>
      <w:r>
        <w:rPr>
          <w:rFonts w:ascii="Arial" w:hAnsi="Arial" w:cs="Arial"/>
          <w:sz w:val="18"/>
          <w:szCs w:val="18"/>
        </w:rPr>
        <w:tab/>
      </w: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5015 Straight Pattern</w:t>
      </w:r>
    </w:p>
    <w:p w14:paraId="02875483" w14:textId="77777777" w:rsidR="00D44837" w:rsidRPr="005E2E93" w:rsidRDefault="00D44837" w:rsidP="00D44837">
      <w:pPr>
        <w:ind w:left="288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Horizontal Rods:</w:t>
      </w:r>
      <w:r w:rsidRPr="005E2E93">
        <w:rPr>
          <w:rFonts w:ascii="Arial" w:hAnsi="Arial" w:cs="Arial"/>
          <w:sz w:val="18"/>
          <w:szCs w:val="18"/>
        </w:rPr>
        <w:t xml:space="preserve">  Solid 5/16 inch (8 mm) diameter, horizontal </w:t>
      </w:r>
      <w:r w:rsidRPr="00EF7DD8">
        <w:rPr>
          <w:rFonts w:ascii="Arial" w:hAnsi="Arial" w:cs="Arial"/>
          <w:sz w:val="18"/>
          <w:szCs w:val="18"/>
          <w:highlight w:val="yellow"/>
        </w:rPr>
        <w:t>[aluminum] [stainless steel]</w:t>
      </w:r>
      <w:r w:rsidRPr="005E2E93">
        <w:rPr>
          <w:rFonts w:ascii="Arial" w:hAnsi="Arial" w:cs="Arial"/>
          <w:sz w:val="18"/>
          <w:szCs w:val="18"/>
        </w:rPr>
        <w:t xml:space="preserve"> rods with 1/2” tube spacers on 1-1/2” centers with 3/16" thick </w:t>
      </w:r>
      <w:r w:rsidRPr="00EF7DD8">
        <w:rPr>
          <w:rFonts w:ascii="Arial" w:hAnsi="Arial" w:cs="Arial"/>
          <w:sz w:val="18"/>
          <w:szCs w:val="18"/>
          <w:highlight w:val="yellow"/>
        </w:rPr>
        <w:t>[aluminum] [stainless steel]</w:t>
      </w:r>
      <w:r w:rsidRPr="005E2E93">
        <w:rPr>
          <w:rFonts w:ascii="Arial" w:hAnsi="Arial" w:cs="Arial"/>
          <w:sz w:val="18"/>
          <w:szCs w:val="18"/>
        </w:rPr>
        <w:t xml:space="preserve"> hinged vertical connecting links (5/8" deep by 2 1/4" high) </w:t>
      </w:r>
      <w:r w:rsidRPr="00EF7DD8">
        <w:rPr>
          <w:rFonts w:ascii="Arial" w:hAnsi="Arial" w:cs="Arial"/>
          <w:sz w:val="18"/>
          <w:szCs w:val="18"/>
          <w:highlight w:val="yellow"/>
        </w:rPr>
        <w:t>[9”] [6”]</w:t>
      </w:r>
      <w:r w:rsidRPr="005E2E93">
        <w:rPr>
          <w:rFonts w:ascii="Arial" w:hAnsi="Arial" w:cs="Arial"/>
          <w:sz w:val="18"/>
          <w:szCs w:val="18"/>
        </w:rPr>
        <w:t xml:space="preserve"> on center. </w:t>
      </w:r>
    </w:p>
    <w:p w14:paraId="3FEC047C" w14:textId="0290046F" w:rsidR="00D44837" w:rsidRDefault="00D44837" w:rsidP="00D44837">
      <w:pPr>
        <w:rPr>
          <w:rFonts w:ascii="Arial" w:hAnsi="Arial" w:cs="Arial"/>
          <w:sz w:val="18"/>
          <w:szCs w:val="18"/>
        </w:rPr>
      </w:pPr>
    </w:p>
    <w:p w14:paraId="6F6C40A2" w14:textId="0BF9722D" w:rsidR="00FA0BA5" w:rsidRDefault="00FA0BA5" w:rsidP="0048700F">
      <w:pPr>
        <w:rPr>
          <w:rFonts w:ascii="Arial" w:hAnsi="Arial" w:cs="Arial"/>
          <w:sz w:val="18"/>
          <w:szCs w:val="18"/>
        </w:rPr>
      </w:pPr>
    </w:p>
    <w:p w14:paraId="6F6C40A3"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Include reinforcing angles noted below on grilles over 27’-4” (8.33 M) wide.  </w:t>
      </w:r>
    </w:p>
    <w:p w14:paraId="6F6C40A4" w14:textId="77777777" w:rsidR="000C3D71" w:rsidRPr="00FA0BA5" w:rsidRDefault="000C3D71" w:rsidP="004C5379">
      <w:pPr>
        <w:tabs>
          <w:tab w:val="left" w:pos="1978"/>
        </w:tabs>
        <w:rPr>
          <w:rFonts w:ascii="Arial" w:hAnsi="Arial" w:cs="Arial"/>
          <w:sz w:val="18"/>
          <w:szCs w:val="18"/>
        </w:rPr>
      </w:pPr>
    </w:p>
    <w:p w14:paraId="6F6C40A5" w14:textId="77777777" w:rsidR="000C3D71" w:rsidRDefault="00490716" w:rsidP="000C3D71">
      <w:pPr>
        <w:ind w:left="2160" w:hanging="720"/>
        <w:rPr>
          <w:rFonts w:ascii="Arial" w:hAnsi="Arial" w:cs="Arial"/>
          <w:sz w:val="18"/>
          <w:szCs w:val="18"/>
        </w:rPr>
      </w:pPr>
      <w:r w:rsidRPr="00FA0BA5">
        <w:rPr>
          <w:rFonts w:ascii="Arial" w:hAnsi="Arial" w:cs="Arial"/>
          <w:sz w:val="18"/>
          <w:szCs w:val="18"/>
        </w:rPr>
        <w:t>2</w:t>
      </w:r>
      <w:r w:rsidR="000C3D71" w:rsidRPr="00FA0BA5">
        <w:rPr>
          <w:rFonts w:ascii="Arial" w:hAnsi="Arial" w:cs="Arial"/>
          <w:sz w:val="18"/>
          <w:szCs w:val="18"/>
        </w:rPr>
        <w:t>.</w:t>
      </w:r>
      <w:r w:rsidR="000C3D71" w:rsidRPr="00FA0BA5">
        <w:rPr>
          <w:rFonts w:ascii="Arial" w:hAnsi="Arial" w:cs="Arial"/>
          <w:sz w:val="18"/>
          <w:szCs w:val="18"/>
        </w:rPr>
        <w:tab/>
      </w:r>
      <w:r w:rsidR="000C3D71" w:rsidRPr="00FA0BA5">
        <w:rPr>
          <w:rFonts w:ascii="Arial" w:hAnsi="Arial" w:cs="Arial"/>
          <w:b/>
          <w:sz w:val="18"/>
          <w:szCs w:val="18"/>
        </w:rPr>
        <w:t>Bottom Bar:</w:t>
      </w:r>
      <w:r w:rsidR="000C3D71" w:rsidRPr="00FA0BA5">
        <w:rPr>
          <w:rFonts w:ascii="Arial" w:hAnsi="Arial" w:cs="Arial"/>
          <w:sz w:val="18"/>
          <w:szCs w:val="18"/>
        </w:rPr>
        <w:t xml:space="preserve"> 2 x 3-1/2 inch (50.8 x 88.9 mm) ext</w:t>
      </w:r>
      <w:r w:rsidR="0050070C" w:rsidRPr="00FA0BA5">
        <w:rPr>
          <w:rFonts w:ascii="Arial" w:hAnsi="Arial" w:cs="Arial"/>
          <w:sz w:val="18"/>
          <w:szCs w:val="18"/>
        </w:rPr>
        <w:t xml:space="preserve">ruded aluminum tubular section </w:t>
      </w:r>
      <w:r w:rsidR="000C3D71" w:rsidRPr="00FA0BA5">
        <w:rPr>
          <w:rFonts w:ascii="Arial" w:hAnsi="Arial" w:cs="Arial"/>
          <w:sz w:val="18"/>
          <w:szCs w:val="18"/>
        </w:rPr>
        <w:t>reinforced with 3 x2 x 3/16 inch (76.2 x 50.8 x 4.76 mm) aluminum</w:t>
      </w:r>
      <w:r w:rsidR="0050070C" w:rsidRPr="00FA0BA5">
        <w:rPr>
          <w:rFonts w:ascii="Arial" w:hAnsi="Arial" w:cs="Arial"/>
          <w:sz w:val="18"/>
          <w:szCs w:val="18"/>
        </w:rPr>
        <w:t xml:space="preserve"> angle(s)</w:t>
      </w:r>
      <w:r w:rsidR="000C3D71" w:rsidRPr="00FA0BA5">
        <w:rPr>
          <w:rFonts w:ascii="Arial" w:hAnsi="Arial" w:cs="Arial"/>
          <w:sz w:val="18"/>
          <w:szCs w:val="18"/>
        </w:rPr>
        <w:t>.</w:t>
      </w:r>
    </w:p>
    <w:p w14:paraId="6F6C40A6" w14:textId="77777777" w:rsidR="00FA0BA5" w:rsidRDefault="00FA0BA5" w:rsidP="000C3D71">
      <w:pPr>
        <w:ind w:left="2160" w:hanging="720"/>
        <w:rPr>
          <w:rFonts w:ascii="Arial" w:hAnsi="Arial" w:cs="Arial"/>
          <w:sz w:val="18"/>
          <w:szCs w:val="18"/>
        </w:rPr>
      </w:pPr>
    </w:p>
    <w:p w14:paraId="6F6C40A7" w14:textId="77777777" w:rsidR="000C3D71"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Select aluminum curtain and bottom bar below for model ESG12 brick pattern grilles.  Stainless and galvanized finishes are not available with brick pattern curtains.    </w:t>
      </w:r>
    </w:p>
    <w:p w14:paraId="6F6C40A8" w14:textId="77777777" w:rsidR="00FA0BA5" w:rsidRPr="00FA0BA5" w:rsidRDefault="00FA0BA5" w:rsidP="00FA0BA5">
      <w:pPr>
        <w:tabs>
          <w:tab w:val="left" w:pos="360"/>
          <w:tab w:val="left" w:pos="720"/>
          <w:tab w:val="left" w:pos="1080"/>
          <w:tab w:val="left" w:pos="1440"/>
        </w:tabs>
        <w:rPr>
          <w:rFonts w:ascii="Arial" w:hAnsi="Arial" w:cs="Arial"/>
          <w:b/>
          <w:sz w:val="18"/>
          <w:szCs w:val="18"/>
        </w:rPr>
      </w:pPr>
    </w:p>
    <w:p w14:paraId="6F6C40A9" w14:textId="77777777" w:rsidR="000C3D71" w:rsidRPr="00FA0BA5" w:rsidRDefault="00490716"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3</w:t>
      </w:r>
      <w:r w:rsidR="000C3D71" w:rsidRPr="00FA0BA5">
        <w:rPr>
          <w:rFonts w:ascii="Arial" w:hAnsi="Arial" w:cs="Arial"/>
          <w:sz w:val="18"/>
          <w:szCs w:val="18"/>
        </w:rPr>
        <w:t xml:space="preserve">. </w:t>
      </w:r>
      <w:r w:rsidR="000C3D71" w:rsidRPr="00FA0BA5">
        <w:rPr>
          <w:rFonts w:ascii="Arial" w:hAnsi="Arial" w:cs="Arial"/>
          <w:sz w:val="18"/>
          <w:szCs w:val="18"/>
        </w:rPr>
        <w:tab/>
      </w:r>
      <w:r w:rsidR="000C3D71" w:rsidRPr="00FA0BA5">
        <w:rPr>
          <w:rFonts w:ascii="Arial" w:hAnsi="Arial" w:cs="Arial"/>
          <w:b/>
          <w:sz w:val="18"/>
          <w:szCs w:val="18"/>
        </w:rPr>
        <w:t>Finish:</w:t>
      </w:r>
    </w:p>
    <w:p w14:paraId="6F6C40AA" w14:textId="77777777" w:rsidR="000C3D71" w:rsidRPr="00FA0BA5" w:rsidRDefault="000C3D71" w:rsidP="000C3D71">
      <w:pPr>
        <w:rPr>
          <w:rFonts w:ascii="Arial" w:hAnsi="Arial" w:cs="Arial"/>
          <w:b/>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 xml:space="preserve">Aluminum Curtain and Bottom Bar: </w:t>
      </w:r>
    </w:p>
    <w:p w14:paraId="6F6C40AB" w14:textId="77777777" w:rsidR="000C3D71" w:rsidRPr="00FA0BA5" w:rsidRDefault="000C3D71" w:rsidP="000C3D71">
      <w:pPr>
        <w:ind w:left="360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Curtain:</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AC" w14:textId="77777777" w:rsidR="000C3D71" w:rsidRPr="00FA0BA5" w:rsidRDefault="000C3D71" w:rsidP="000C3D71">
      <w:pPr>
        <w:ind w:left="3600" w:hanging="720"/>
        <w:rPr>
          <w:rFonts w:ascii="Arial" w:hAnsi="Arial" w:cs="Arial"/>
          <w:sz w:val="18"/>
          <w:szCs w:val="18"/>
        </w:rPr>
      </w:pPr>
      <w:r w:rsidRPr="00FA0BA5">
        <w:rPr>
          <w:rFonts w:ascii="Arial" w:hAnsi="Arial" w:cs="Arial"/>
          <w:sz w:val="18"/>
          <w:szCs w:val="18"/>
        </w:rPr>
        <w:t>2.</w:t>
      </w:r>
      <w:r w:rsidRPr="00FA0BA5">
        <w:rPr>
          <w:rFonts w:ascii="Arial" w:hAnsi="Arial" w:cs="Arial"/>
          <w:sz w:val="18"/>
          <w:szCs w:val="18"/>
        </w:rPr>
        <w:tab/>
      </w:r>
      <w:r w:rsidRPr="00FA0BA5">
        <w:rPr>
          <w:rFonts w:ascii="Arial" w:hAnsi="Arial" w:cs="Arial"/>
          <w:b/>
          <w:sz w:val="18"/>
          <w:szCs w:val="18"/>
        </w:rPr>
        <w:t>Bottom Bar:</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AD" w14:textId="77777777" w:rsidR="000C3D71" w:rsidRPr="00FA0BA5" w:rsidRDefault="000C3D71" w:rsidP="000C3D71">
      <w:pPr>
        <w:rPr>
          <w:rFonts w:ascii="Arial" w:hAnsi="Arial" w:cs="Arial"/>
          <w:b/>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Stainless Steel Curtain with Aluminum Bottom Bar:</w:t>
      </w:r>
    </w:p>
    <w:p w14:paraId="6F6C40AE"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Curtain:</w:t>
      </w:r>
      <w:r w:rsidRPr="00FA0BA5">
        <w:rPr>
          <w:rFonts w:ascii="Arial" w:hAnsi="Arial" w:cs="Arial"/>
          <w:sz w:val="18"/>
          <w:szCs w:val="18"/>
        </w:rPr>
        <w:t xml:space="preserve"> Factory polished.</w:t>
      </w:r>
    </w:p>
    <w:p w14:paraId="6F6C40AF"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Bottom Bar</w:t>
      </w:r>
      <w:r w:rsidR="007960A6" w:rsidRPr="00FA0BA5">
        <w:rPr>
          <w:rFonts w:ascii="Arial" w:hAnsi="Arial" w:cs="Arial"/>
          <w:b/>
          <w:sz w:val="18"/>
          <w:szCs w:val="18"/>
        </w:rPr>
        <w:t xml:space="preserve">: </w:t>
      </w:r>
      <w:r w:rsidR="007960A6" w:rsidRPr="00FA0BA5">
        <w:rPr>
          <w:rFonts w:ascii="Arial" w:hAnsi="Arial" w:cs="Arial"/>
          <w:sz w:val="18"/>
          <w:szCs w:val="18"/>
          <w:highlight w:val="yellow"/>
        </w:rPr>
        <w:t>[</w:t>
      </w:r>
      <w:r w:rsidRPr="00FA0BA5">
        <w:rPr>
          <w:rFonts w:ascii="Arial" w:hAnsi="Arial" w:cs="Arial"/>
          <w:sz w:val="18"/>
          <w:szCs w:val="18"/>
          <w:highlight w:val="yellow"/>
        </w:rPr>
        <w:t>Clear anodized] [Mill finish]</w:t>
      </w:r>
      <w:r w:rsidRPr="00FA0BA5">
        <w:rPr>
          <w:rFonts w:ascii="Arial" w:hAnsi="Arial" w:cs="Arial"/>
          <w:sz w:val="18"/>
          <w:szCs w:val="18"/>
        </w:rPr>
        <w:t>.</w:t>
      </w:r>
    </w:p>
    <w:p w14:paraId="6F6C40B0" w14:textId="77777777" w:rsidR="000C3D71" w:rsidRPr="00FA0BA5"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Stainless Steel Curtain with Stainless Steel Bottom Bar:</w:t>
      </w:r>
      <w:r w:rsidRPr="00FA0BA5">
        <w:rPr>
          <w:rFonts w:ascii="Arial" w:hAnsi="Arial" w:cs="Arial"/>
          <w:sz w:val="18"/>
          <w:szCs w:val="18"/>
        </w:rPr>
        <w:t xml:space="preserve"> Factory polished.</w:t>
      </w:r>
    </w:p>
    <w:p w14:paraId="6F6C40B1"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Galvanized Steel Rods with Aluminum Chains and Bottom Bar:</w:t>
      </w:r>
    </w:p>
    <w:p w14:paraId="6F6C40B2"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 xml:space="preserve">Rods: </w:t>
      </w:r>
      <w:r w:rsidRPr="00FA0BA5">
        <w:rPr>
          <w:rFonts w:ascii="Arial" w:hAnsi="Arial" w:cs="Arial"/>
          <w:sz w:val="18"/>
          <w:szCs w:val="18"/>
        </w:rPr>
        <w:t>Galvanized steel, unpainted.</w:t>
      </w:r>
      <w:r w:rsidR="00151F15" w:rsidRPr="00FA0BA5">
        <w:rPr>
          <w:rFonts w:ascii="Arial" w:hAnsi="Arial" w:cs="Arial"/>
          <w:sz w:val="18"/>
          <w:szCs w:val="18"/>
        </w:rPr>
        <w:t xml:space="preserve"> </w:t>
      </w:r>
    </w:p>
    <w:p w14:paraId="6F6C40B3"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Chains and Bottom Bar:</w:t>
      </w:r>
      <w:r w:rsidRPr="00FA0BA5">
        <w:rPr>
          <w:rFonts w:ascii="Arial" w:hAnsi="Arial" w:cs="Arial"/>
          <w:sz w:val="18"/>
          <w:szCs w:val="18"/>
        </w:rPr>
        <w:t xml:space="preserve"> </w:t>
      </w:r>
      <w:r w:rsidRPr="00FA0BA5">
        <w:rPr>
          <w:rFonts w:ascii="Arial" w:hAnsi="Arial" w:cs="Arial"/>
          <w:sz w:val="18"/>
          <w:szCs w:val="18"/>
          <w:highlight w:val="yellow"/>
        </w:rPr>
        <w:t>[Mill finish] [Clear anodized]</w:t>
      </w:r>
      <w:r w:rsidRPr="00FA0BA5">
        <w:rPr>
          <w:rFonts w:ascii="Arial" w:hAnsi="Arial" w:cs="Arial"/>
          <w:sz w:val="18"/>
          <w:szCs w:val="18"/>
        </w:rPr>
        <w:t>.</w:t>
      </w:r>
    </w:p>
    <w:p w14:paraId="6F6C40B4" w14:textId="77777777" w:rsidR="000C3D71" w:rsidRPr="00FA0BA5" w:rsidRDefault="000C3D71" w:rsidP="000C3D71">
      <w:pPr>
        <w:rPr>
          <w:rFonts w:ascii="Arial" w:hAnsi="Arial" w:cs="Arial"/>
          <w:sz w:val="18"/>
          <w:szCs w:val="18"/>
        </w:rPr>
      </w:pPr>
    </w:p>
    <w:p w14:paraId="6F6C40B5"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 xml:space="preserve">Guides, Wall Mounted: </w:t>
      </w:r>
      <w:r w:rsidRPr="00FA0BA5">
        <w:rPr>
          <w:rFonts w:ascii="Arial" w:hAnsi="Arial" w:cs="Arial"/>
          <w:sz w:val="18"/>
          <w:szCs w:val="18"/>
        </w:rPr>
        <w:t xml:space="preserve">Heavy duty extruded aluminum sections with snap-on cover to conceal fasteners and polypropylene pile runners on both sides of curtain. Provide </w:t>
      </w:r>
      <w:r w:rsidRPr="00FA0BA5">
        <w:rPr>
          <w:rFonts w:ascii="Arial" w:hAnsi="Arial" w:cs="Arial"/>
          <w:sz w:val="18"/>
          <w:szCs w:val="18"/>
          <w:highlight w:val="yellow"/>
        </w:rPr>
        <w:t>[steel] [aluminum]</w:t>
      </w:r>
      <w:r w:rsidRPr="00FA0BA5">
        <w:rPr>
          <w:rFonts w:ascii="Arial" w:hAnsi="Arial" w:cs="Arial"/>
          <w:sz w:val="18"/>
          <w:szCs w:val="18"/>
        </w:rPr>
        <w:t xml:space="preserve"> mounting angle as required for face of wall installation.</w:t>
      </w:r>
    </w:p>
    <w:p w14:paraId="6F6C40B6" w14:textId="77777777" w:rsidR="000C3D71" w:rsidRPr="00FA0BA5" w:rsidRDefault="000C3D71" w:rsidP="000C3D7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r>
      <w:r w:rsidRPr="00FA0BA5">
        <w:rPr>
          <w:rFonts w:ascii="Arial" w:hAnsi="Arial" w:cs="Arial"/>
          <w:b/>
          <w:sz w:val="18"/>
          <w:szCs w:val="18"/>
        </w:rPr>
        <w:t>Guides, Tube Mounted:</w:t>
      </w:r>
      <w:r w:rsidRPr="00FA0BA5">
        <w:rPr>
          <w:rFonts w:ascii="Arial" w:hAnsi="Arial" w:cs="Arial"/>
          <w:sz w:val="18"/>
          <w:szCs w:val="18"/>
        </w:rPr>
        <w:t xml:space="preserve"> Heavy duty extruded aluminum sections with snap-on</w:t>
      </w:r>
      <w:r w:rsidR="003D6F8F" w:rsidRPr="00FA0BA5">
        <w:rPr>
          <w:rFonts w:ascii="Arial" w:hAnsi="Arial" w:cs="Arial"/>
          <w:sz w:val="18"/>
          <w:szCs w:val="18"/>
        </w:rPr>
        <w:t xml:space="preserve"> cover to conceal fasteners and</w:t>
      </w:r>
      <w:r w:rsidRPr="00FA0BA5">
        <w:rPr>
          <w:rFonts w:ascii="Arial" w:hAnsi="Arial" w:cs="Arial"/>
          <w:sz w:val="18"/>
          <w:szCs w:val="18"/>
        </w:rPr>
        <w:t xml:space="preserve"> polypropylene pile runners on both sides of curtain. Provide </w:t>
      </w:r>
      <w:r w:rsidRPr="00FA0BA5">
        <w:rPr>
          <w:rFonts w:ascii="Arial" w:hAnsi="Arial" w:cs="Arial"/>
          <w:sz w:val="18"/>
          <w:szCs w:val="18"/>
          <w:highlight w:val="yellow"/>
        </w:rPr>
        <w:t>[steel] [aluminum]</w:t>
      </w:r>
      <w:r w:rsidRPr="00FA0BA5">
        <w:rPr>
          <w:rFonts w:ascii="Arial" w:hAnsi="Arial" w:cs="Arial"/>
          <w:sz w:val="18"/>
          <w:szCs w:val="18"/>
        </w:rPr>
        <w:t xml:space="preserve"> tubes, floor saddles and hardware as recommended by manufacturer to support grille.</w:t>
      </w:r>
    </w:p>
    <w:p w14:paraId="6F6C40B7"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Finish, Aluminum Guide Components:</w:t>
      </w:r>
    </w:p>
    <w:p w14:paraId="6F6C40B8" w14:textId="77777777" w:rsidR="000C3D71" w:rsidRDefault="000C3D71" w:rsidP="000C3D71">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sz w:val="18"/>
          <w:szCs w:val="18"/>
          <w:highlight w:val="yellow"/>
        </w:rPr>
        <w:t>[Mill finish] [Clear anodized] [Medium bronze anodized] [Dark bronze anodized] [Black anodized]</w:t>
      </w:r>
      <w:r w:rsidRPr="00FA0BA5">
        <w:rPr>
          <w:rFonts w:ascii="Arial" w:hAnsi="Arial" w:cs="Arial"/>
          <w:sz w:val="18"/>
          <w:szCs w:val="18"/>
        </w:rPr>
        <w:t>.</w:t>
      </w:r>
    </w:p>
    <w:p w14:paraId="6F6C40B9" w14:textId="77777777" w:rsidR="00FA0BA5" w:rsidRDefault="00FA0BA5" w:rsidP="000C3D71">
      <w:pPr>
        <w:ind w:left="2880" w:hanging="720"/>
        <w:rPr>
          <w:rFonts w:ascii="Arial" w:hAnsi="Arial" w:cs="Arial"/>
          <w:sz w:val="18"/>
          <w:szCs w:val="18"/>
        </w:rPr>
      </w:pPr>
    </w:p>
    <w:p w14:paraId="6F6C40BA" w14:textId="77777777" w:rsidR="00FA0BA5" w:rsidRPr="00FA0BA5"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Delete (2.) below when not using any steel components in section 2.2 B above.  </w:t>
      </w:r>
    </w:p>
    <w:p w14:paraId="6F6C40BB" w14:textId="77777777" w:rsidR="000C3D71" w:rsidRPr="00FA0BA5" w:rsidRDefault="000C3D71" w:rsidP="000C3D71">
      <w:pPr>
        <w:tabs>
          <w:tab w:val="left" w:pos="360"/>
          <w:tab w:val="left" w:pos="720"/>
          <w:tab w:val="left" w:pos="1080"/>
          <w:tab w:val="left" w:pos="1440"/>
        </w:tabs>
        <w:rPr>
          <w:rFonts w:ascii="Arial" w:hAnsi="Arial" w:cs="Arial"/>
          <w:sz w:val="18"/>
          <w:szCs w:val="18"/>
        </w:rPr>
      </w:pPr>
    </w:p>
    <w:p w14:paraId="6F6C40BC"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2.</w:t>
      </w:r>
      <w:r w:rsidRPr="00FA0BA5">
        <w:rPr>
          <w:rFonts w:ascii="Arial" w:hAnsi="Arial" w:cs="Arial"/>
          <w:sz w:val="18"/>
          <w:szCs w:val="18"/>
        </w:rPr>
        <w:tab/>
      </w:r>
      <w:r w:rsidRPr="00FA0BA5">
        <w:rPr>
          <w:rFonts w:ascii="Arial" w:hAnsi="Arial" w:cs="Arial"/>
          <w:b/>
          <w:sz w:val="18"/>
          <w:szCs w:val="18"/>
        </w:rPr>
        <w:t xml:space="preserve">Finish, Steel </w:t>
      </w:r>
      <w:r w:rsidRPr="00FA0BA5">
        <w:rPr>
          <w:rFonts w:ascii="Arial" w:hAnsi="Arial" w:cs="Arial"/>
          <w:sz w:val="18"/>
          <w:szCs w:val="18"/>
          <w:highlight w:val="yellow"/>
        </w:rPr>
        <w:t>[Mounting Angles] [Tubes]</w:t>
      </w:r>
      <w:r w:rsidRPr="00FA0BA5">
        <w:rPr>
          <w:rFonts w:ascii="Arial" w:hAnsi="Arial" w:cs="Arial"/>
          <w:sz w:val="18"/>
          <w:szCs w:val="18"/>
        </w:rPr>
        <w:t>:</w:t>
      </w:r>
    </w:p>
    <w:p w14:paraId="6F6C40BD" w14:textId="77777777" w:rsidR="000C3D71" w:rsidRDefault="000C3D71" w:rsidP="000C3D71">
      <w:pPr>
        <w:rPr>
          <w:rFonts w:ascii="Arial" w:hAnsi="Arial" w:cs="Arial"/>
          <w:sz w:val="18"/>
          <w:szCs w:val="18"/>
        </w:rPr>
      </w:pPr>
    </w:p>
    <w:p w14:paraId="6F6C40BE" w14:textId="77777777" w:rsidR="00FA0BA5" w:rsidRDefault="00FA0BA5" w:rsidP="000C3D71">
      <w:pPr>
        <w:rPr>
          <w:rFonts w:ascii="Arial" w:hAnsi="Arial" w:cs="Arial"/>
          <w:sz w:val="18"/>
          <w:szCs w:val="18"/>
        </w:rPr>
      </w:pPr>
    </w:p>
    <w:p w14:paraId="6F6C40BF" w14:textId="77777777" w:rsidR="000C3D71" w:rsidRPr="00FA0BA5" w:rsidRDefault="00FA0BA5" w:rsidP="000C3D71">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lastRenderedPageBreak/>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Use powder coat finish for exposed steel guide components and unpainted when steel guide components are recessed in the wall.   </w:t>
      </w:r>
    </w:p>
    <w:p w14:paraId="6F6C40C0" w14:textId="77777777" w:rsidR="000C3D71" w:rsidRPr="00FA0BA5" w:rsidRDefault="000C3D71" w:rsidP="000C3D71">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Unpainted.</w:t>
      </w:r>
    </w:p>
    <w:p w14:paraId="6F6C40C1" w14:textId="77777777" w:rsidR="000C3D71" w:rsidRPr="00FA0BA5" w:rsidRDefault="000C3D71" w:rsidP="000C3D71">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t xml:space="preserve">Zirconium treatment followed by a light gray baked-on polyester powder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rPr>
        <w:t>coat; minimum 2.5 mils (0.065 mm) cured film thickness.</w:t>
      </w:r>
    </w:p>
    <w:p w14:paraId="6F6C40C2" w14:textId="77777777" w:rsidR="001069A0" w:rsidRPr="00FA0BA5" w:rsidRDefault="000C3D71" w:rsidP="00C2363A">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Zirconium treatment followed by a corrosion inhibitive baked-on zinc-rich gray polyester powder coat; minimum 2.5 mils (0.065 mm) cured film thickness.</w:t>
      </w:r>
    </w:p>
    <w:p w14:paraId="6F6C40C3" w14:textId="77777777" w:rsidR="001069A0" w:rsidRPr="00FA0BA5" w:rsidRDefault="001069A0" w:rsidP="000C3D71">
      <w:pPr>
        <w:rPr>
          <w:rFonts w:ascii="Arial" w:hAnsi="Arial" w:cs="Arial"/>
          <w:sz w:val="18"/>
          <w:szCs w:val="18"/>
        </w:rPr>
      </w:pPr>
    </w:p>
    <w:p w14:paraId="6F6C40C4" w14:textId="77777777" w:rsidR="000C3D71" w:rsidRPr="00FA0BA5" w:rsidRDefault="000C3D71" w:rsidP="001069A0">
      <w:pPr>
        <w:ind w:firstLine="720"/>
        <w:rPr>
          <w:rFonts w:ascii="Arial" w:hAnsi="Arial" w:cs="Arial"/>
          <w:sz w:val="18"/>
          <w:szCs w:val="18"/>
        </w:rPr>
      </w:pPr>
      <w:r w:rsidRPr="00FA0BA5">
        <w:rPr>
          <w:rFonts w:ascii="Arial" w:hAnsi="Arial" w:cs="Arial"/>
          <w:sz w:val="18"/>
          <w:szCs w:val="18"/>
        </w:rPr>
        <w:t>C.</w:t>
      </w:r>
      <w:r w:rsidRPr="00FA0BA5">
        <w:rPr>
          <w:rFonts w:ascii="Arial" w:hAnsi="Arial" w:cs="Arial"/>
          <w:sz w:val="18"/>
          <w:szCs w:val="18"/>
        </w:rPr>
        <w:tab/>
      </w:r>
      <w:r w:rsidRPr="00FA0BA5">
        <w:rPr>
          <w:rFonts w:ascii="Arial" w:hAnsi="Arial" w:cs="Arial"/>
          <w:b/>
          <w:sz w:val="18"/>
          <w:szCs w:val="18"/>
        </w:rPr>
        <w:t>Counterbalance Shaft Assembly:</w:t>
      </w:r>
    </w:p>
    <w:p w14:paraId="6F6C40C5" w14:textId="77777777" w:rsidR="001069A0" w:rsidRPr="00FA0BA5" w:rsidRDefault="000C3D71" w:rsidP="001069A0">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Pr="00FA0BA5">
        <w:rPr>
          <w:rFonts w:ascii="Arial" w:hAnsi="Arial" w:cs="Arial"/>
          <w:b/>
          <w:sz w:val="18"/>
          <w:szCs w:val="18"/>
        </w:rPr>
        <w:t xml:space="preserve">Barrel: </w:t>
      </w:r>
      <w:r w:rsidRPr="00FA0BA5">
        <w:rPr>
          <w:rFonts w:ascii="Arial" w:hAnsi="Arial" w:cs="Arial"/>
          <w:sz w:val="18"/>
          <w:szCs w:val="18"/>
        </w:rPr>
        <w:t>Steel pipe capable of supporting curtain load with maximum deflection of 0.03 inches per foot (2.5 mm per meter) of width.</w:t>
      </w:r>
    </w:p>
    <w:p w14:paraId="6F6C40C6" w14:textId="77777777" w:rsidR="001069A0" w:rsidRPr="00FA0BA5" w:rsidRDefault="001069A0" w:rsidP="001069A0">
      <w:pPr>
        <w:ind w:left="2160" w:hanging="720"/>
        <w:rPr>
          <w:rFonts w:ascii="Arial" w:hAnsi="Arial" w:cs="Arial"/>
          <w:sz w:val="18"/>
          <w:szCs w:val="18"/>
        </w:rPr>
      </w:pPr>
      <w:r w:rsidRPr="00FA0BA5">
        <w:rPr>
          <w:rFonts w:ascii="Arial" w:hAnsi="Arial" w:cs="Arial"/>
          <w:sz w:val="18"/>
          <w:szCs w:val="18"/>
        </w:rPr>
        <w:t>2.</w:t>
      </w:r>
      <w:r w:rsidRPr="00FA0BA5">
        <w:rPr>
          <w:rFonts w:ascii="Arial" w:hAnsi="Arial" w:cs="Arial"/>
          <w:sz w:val="18"/>
          <w:szCs w:val="18"/>
        </w:rPr>
        <w:tab/>
      </w:r>
      <w:r w:rsidRPr="00FA0BA5">
        <w:rPr>
          <w:rFonts w:ascii="Arial" w:hAnsi="Arial" w:cs="Arial"/>
          <w:b/>
          <w:sz w:val="18"/>
          <w:szCs w:val="18"/>
        </w:rPr>
        <w:t>Spring Balance:</w:t>
      </w:r>
      <w:r w:rsidRPr="00FA0BA5">
        <w:rPr>
          <w:rFonts w:ascii="Arial" w:hAnsi="Arial" w:cs="Arial"/>
          <w:sz w:val="18"/>
          <w:szCs w:val="18"/>
        </w:rPr>
        <w:t xml:space="preserve"> Oil-tempered, heat-treated steel helical torsion spring assembly designed for proper balance of grille to ensure that maximum effort to operate will not exceed 25 lbs (110 N). Provide wheel for applying and adjusting spring torque.</w:t>
      </w:r>
    </w:p>
    <w:p w14:paraId="6F6C40C7" w14:textId="77777777" w:rsidR="001069A0" w:rsidRPr="00FA0BA5" w:rsidRDefault="001069A0" w:rsidP="001069A0">
      <w:pPr>
        <w:rPr>
          <w:rFonts w:ascii="Arial" w:hAnsi="Arial" w:cs="Arial"/>
          <w:sz w:val="18"/>
          <w:szCs w:val="18"/>
        </w:rPr>
      </w:pPr>
    </w:p>
    <w:p w14:paraId="6F6C40C8" w14:textId="77777777" w:rsidR="001069A0" w:rsidRDefault="001069A0" w:rsidP="001069A0">
      <w:pPr>
        <w:ind w:left="1440" w:hanging="720"/>
        <w:rPr>
          <w:rFonts w:ascii="Arial" w:hAnsi="Arial" w:cs="Arial"/>
          <w:sz w:val="18"/>
          <w:szCs w:val="18"/>
        </w:rPr>
      </w:pPr>
      <w:r w:rsidRPr="00FA0BA5">
        <w:rPr>
          <w:rFonts w:ascii="Arial" w:hAnsi="Arial" w:cs="Arial"/>
          <w:sz w:val="18"/>
          <w:szCs w:val="18"/>
        </w:rPr>
        <w:t>D.</w:t>
      </w:r>
      <w:r w:rsidRPr="00FA0BA5">
        <w:rPr>
          <w:rFonts w:ascii="Arial" w:hAnsi="Arial" w:cs="Arial"/>
          <w:sz w:val="18"/>
          <w:szCs w:val="18"/>
        </w:rPr>
        <w:tab/>
      </w:r>
      <w:r w:rsidRPr="00FA0BA5">
        <w:rPr>
          <w:rFonts w:ascii="Arial" w:hAnsi="Arial" w:cs="Arial"/>
          <w:b/>
          <w:sz w:val="18"/>
          <w:szCs w:val="18"/>
        </w:rPr>
        <w:t xml:space="preserve">Brackets: </w:t>
      </w:r>
      <w:r w:rsidRPr="00FA0BA5">
        <w:rPr>
          <w:rFonts w:ascii="Arial" w:hAnsi="Arial" w:cs="Arial"/>
          <w:sz w:val="18"/>
          <w:szCs w:val="18"/>
        </w:rPr>
        <w:t>Fabricate from minimum 3/16 inch (4.76 mm) steel plate with permanently lubricated ball or roller bearings at rotating support points to support counterbalance shaft assembly and form end closures.</w:t>
      </w:r>
    </w:p>
    <w:p w14:paraId="6F6C40C9" w14:textId="77777777" w:rsidR="00FA0BA5" w:rsidRPr="00FA0BA5" w:rsidRDefault="00FA0BA5" w:rsidP="00FA0BA5">
      <w:pPr>
        <w:ind w:left="1440"/>
        <w:rPr>
          <w:rFonts w:ascii="Arial" w:hAnsi="Arial" w:cs="Arial"/>
          <w:sz w:val="18"/>
          <w:szCs w:val="18"/>
        </w:rPr>
      </w:pPr>
      <w:r>
        <w:rPr>
          <w:rFonts w:ascii="Arial" w:hAnsi="Arial" w:cs="Arial"/>
          <w:sz w:val="18"/>
          <w:szCs w:val="18"/>
        </w:rPr>
        <w:t>1.</w:t>
      </w:r>
      <w:r>
        <w:rPr>
          <w:rFonts w:ascii="Arial" w:hAnsi="Arial" w:cs="Arial"/>
          <w:sz w:val="18"/>
          <w:szCs w:val="18"/>
        </w:rPr>
        <w:tab/>
      </w:r>
      <w:r w:rsidRPr="00FA0BA5">
        <w:rPr>
          <w:rFonts w:ascii="Arial" w:hAnsi="Arial" w:cs="Arial"/>
          <w:b/>
          <w:sz w:val="18"/>
          <w:szCs w:val="18"/>
        </w:rPr>
        <w:t xml:space="preserve"> Finish:</w:t>
      </w:r>
    </w:p>
    <w:p w14:paraId="6F6C40CA" w14:textId="77777777" w:rsidR="001069A0" w:rsidRPr="00FA0BA5" w:rsidRDefault="00FA0BA5" w:rsidP="00FA0BA5">
      <w:pPr>
        <w:ind w:left="288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001069A0" w:rsidRPr="00FA0BA5">
        <w:rPr>
          <w:rFonts w:ascii="Arial" w:hAnsi="Arial" w:cs="Arial"/>
          <w:sz w:val="18"/>
          <w:szCs w:val="18"/>
        </w:rPr>
        <w:t>Zirconium treatment followed by a light gray baked-on polyester powder coat; minimum 2.5 mils (0.065 mm) cured film thickness.</w:t>
      </w:r>
    </w:p>
    <w:p w14:paraId="6F6C40CB" w14:textId="77777777" w:rsidR="001069A0" w:rsidRPr="00FA0BA5" w:rsidRDefault="00FA0BA5" w:rsidP="00FA0BA5">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1069A0" w:rsidRPr="00FA0BA5">
        <w:rPr>
          <w:rFonts w:ascii="Arial" w:hAnsi="Arial" w:cs="Arial"/>
          <w:b/>
          <w:sz w:val="18"/>
          <w:szCs w:val="18"/>
        </w:rPr>
        <w:t xml:space="preserve"> </w:t>
      </w:r>
      <w:r w:rsidR="001069A0" w:rsidRPr="00FA0BA5">
        <w:rPr>
          <w:rFonts w:ascii="Arial" w:hAnsi="Arial" w:cs="Arial"/>
          <w:sz w:val="18"/>
          <w:szCs w:val="18"/>
        </w:rPr>
        <w:t>Zirconium treatment followed by a corrosion inhibitive baked-on zinc-rich gray polyester powder coat; minimum 2.5 mils (0.065 mm) cured film thickness.</w:t>
      </w:r>
    </w:p>
    <w:p w14:paraId="6F6C40CC" w14:textId="77777777" w:rsidR="001069A0" w:rsidRDefault="00FA0BA5" w:rsidP="001069A0">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a.</w:t>
      </w:r>
      <w:r>
        <w:rPr>
          <w:rFonts w:ascii="Arial" w:hAnsi="Arial" w:cs="Arial"/>
          <w:sz w:val="18"/>
          <w:szCs w:val="18"/>
        </w:rPr>
        <w:tab/>
      </w:r>
      <w:r w:rsidR="001069A0" w:rsidRPr="00FA0BA5">
        <w:rPr>
          <w:rFonts w:ascii="Arial" w:hAnsi="Arial" w:cs="Arial"/>
          <w:sz w:val="18"/>
          <w:szCs w:val="18"/>
        </w:rPr>
        <w:t>ASTM A 123, Grade 85 zinc coating, hot-dip galvanized after fabrication.</w:t>
      </w:r>
    </w:p>
    <w:p w14:paraId="6F6C40CD" w14:textId="77777777" w:rsidR="00FA0BA5" w:rsidRDefault="00FA0BA5" w:rsidP="001069A0">
      <w:pPr>
        <w:rPr>
          <w:rFonts w:ascii="Arial" w:hAnsi="Arial" w:cs="Arial"/>
          <w:sz w:val="18"/>
          <w:szCs w:val="18"/>
        </w:rPr>
      </w:pPr>
    </w:p>
    <w:p w14:paraId="6F6C40CE"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Hoods are not normally provided for coil above ceiling application, delete hood below if not desired.   </w:t>
      </w:r>
    </w:p>
    <w:p w14:paraId="6F6C40CF" w14:textId="77777777" w:rsidR="001069A0" w:rsidRPr="00FA0BA5" w:rsidRDefault="001069A0" w:rsidP="00FA0BA5">
      <w:pPr>
        <w:rPr>
          <w:rFonts w:ascii="Arial" w:hAnsi="Arial" w:cs="Arial"/>
          <w:sz w:val="18"/>
          <w:szCs w:val="18"/>
        </w:rPr>
      </w:pPr>
    </w:p>
    <w:p w14:paraId="6F6C40D0" w14:textId="77777777" w:rsidR="001069A0" w:rsidRPr="00FA0BA5" w:rsidRDefault="0050070C" w:rsidP="001069A0">
      <w:pPr>
        <w:ind w:left="1440" w:hanging="720"/>
        <w:rPr>
          <w:rFonts w:ascii="Arial" w:hAnsi="Arial" w:cs="Arial"/>
          <w:sz w:val="18"/>
          <w:szCs w:val="18"/>
        </w:rPr>
      </w:pPr>
      <w:r w:rsidRPr="00FA0BA5">
        <w:rPr>
          <w:rFonts w:ascii="Arial" w:hAnsi="Arial" w:cs="Arial"/>
          <w:sz w:val="18"/>
          <w:szCs w:val="18"/>
        </w:rPr>
        <w:t>E.</w:t>
      </w:r>
      <w:r w:rsidRPr="00FA0BA5">
        <w:rPr>
          <w:rFonts w:ascii="Arial" w:hAnsi="Arial" w:cs="Arial"/>
          <w:sz w:val="18"/>
          <w:szCs w:val="18"/>
        </w:rPr>
        <w:tab/>
      </w:r>
      <w:r w:rsidRPr="00FA0BA5">
        <w:rPr>
          <w:rFonts w:ascii="Arial" w:hAnsi="Arial" w:cs="Arial"/>
          <w:b/>
          <w:sz w:val="18"/>
          <w:szCs w:val="18"/>
        </w:rPr>
        <w:t>Hood and Fascia</w:t>
      </w:r>
      <w:r w:rsidR="001069A0" w:rsidRPr="00FA0BA5">
        <w:rPr>
          <w:rFonts w:ascii="Arial" w:hAnsi="Arial" w:cs="Arial"/>
          <w:b/>
          <w:sz w:val="18"/>
          <w:szCs w:val="18"/>
        </w:rPr>
        <w:t xml:space="preserve">: </w:t>
      </w:r>
      <w:r w:rsidR="001069A0" w:rsidRPr="00FA0BA5">
        <w:rPr>
          <w:rFonts w:ascii="Arial" w:hAnsi="Arial" w:cs="Arial"/>
          <w:sz w:val="18"/>
          <w:szCs w:val="18"/>
          <w:highlight w:val="yellow"/>
        </w:rPr>
        <w:t>[24 gauge galvanized steel] [24 gauge stainless steel] [0.040 inch (1.016 mm) aluminum]</w:t>
      </w:r>
      <w:r w:rsidR="001069A0" w:rsidRPr="00FA0BA5">
        <w:rPr>
          <w:rFonts w:ascii="Arial" w:hAnsi="Arial" w:cs="Arial"/>
          <w:sz w:val="18"/>
          <w:szCs w:val="18"/>
        </w:rPr>
        <w:t xml:space="preserve"> with reinforced top and bottom edges. Provide minimum 1/4 inch (6.35 mm) steel intermediate support brackets as required to prevent excessive sag.</w:t>
      </w:r>
    </w:p>
    <w:p w14:paraId="6F6C40D1" w14:textId="77777777" w:rsidR="001069A0" w:rsidRPr="00FA0BA5" w:rsidRDefault="001069A0" w:rsidP="001069A0">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t>1.</w:t>
      </w:r>
      <w:r w:rsidRPr="00FA0BA5">
        <w:rPr>
          <w:rFonts w:ascii="Arial" w:hAnsi="Arial" w:cs="Arial"/>
          <w:sz w:val="18"/>
          <w:szCs w:val="18"/>
        </w:rPr>
        <w:tab/>
      </w:r>
      <w:r w:rsidRPr="00FA0BA5">
        <w:rPr>
          <w:rFonts w:ascii="Arial" w:hAnsi="Arial" w:cs="Arial"/>
          <w:b/>
          <w:sz w:val="18"/>
          <w:szCs w:val="18"/>
        </w:rPr>
        <w:t>Finish:</w:t>
      </w:r>
    </w:p>
    <w:p w14:paraId="6F6C40D2" w14:textId="77777777" w:rsidR="001069A0" w:rsidRPr="00FA0BA5" w:rsidRDefault="00261EC5" w:rsidP="001069A0">
      <w:pPr>
        <w:ind w:left="288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GalvaNex</w:t>
      </w:r>
      <w:r w:rsidR="001069A0" w:rsidRPr="00FA0BA5">
        <w:rPr>
          <w:rFonts w:ascii="Arial" w:hAnsi="Arial" w:cs="Arial"/>
          <w:b/>
          <w:sz w:val="18"/>
          <w:szCs w:val="18"/>
        </w:rPr>
        <w:t xml:space="preserve"> Coating System </w:t>
      </w:r>
      <w:r w:rsidR="00FA0BA5">
        <w:rPr>
          <w:rFonts w:ascii="Arial" w:hAnsi="Arial" w:cs="Arial"/>
          <w:sz w:val="18"/>
          <w:szCs w:val="18"/>
        </w:rPr>
        <w:t>t</w:t>
      </w:r>
      <w:r w:rsidR="001069A0" w:rsidRPr="00FA0BA5">
        <w:rPr>
          <w:rFonts w:ascii="Arial" w:hAnsi="Arial" w:cs="Arial"/>
          <w:sz w:val="18"/>
          <w:szCs w:val="18"/>
        </w:rPr>
        <w:t>o include an ASTM A 653 galvanized base coating treated with dual process rinsing agents in preparation of a chemical bonding, light gray baked-on polyester base coat and a light gray baked-on polyester enamel finish coat. The scientific organic material composition and chemical bonding process of GalvaNex produces a superior finish against corrosion and abrasion. GalvaNex components include a limited two year finish warranty.</w:t>
      </w:r>
    </w:p>
    <w:p w14:paraId="6F6C40D3" w14:textId="77777777" w:rsidR="001069A0" w:rsidRPr="00FA0BA5" w:rsidRDefault="001069A0" w:rsidP="001069A0">
      <w:pPr>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 xml:space="preserve">Stainless Steel: </w:t>
      </w:r>
      <w:r w:rsidRPr="00FA0BA5">
        <w:rPr>
          <w:rFonts w:ascii="Arial" w:hAnsi="Arial" w:cs="Arial"/>
          <w:sz w:val="18"/>
          <w:szCs w:val="18"/>
        </w:rPr>
        <w:t>No. 4 finish.</w:t>
      </w:r>
    </w:p>
    <w:p w14:paraId="6F6C40D4" w14:textId="77777777" w:rsidR="001069A0" w:rsidRPr="00FA0BA5" w:rsidRDefault="001069A0" w:rsidP="001069A0">
      <w:pPr>
        <w:ind w:left="720" w:hanging="720"/>
        <w:rPr>
          <w:rFonts w:ascii="Arial" w:hAnsi="Arial" w:cs="Arial"/>
          <w:sz w:val="18"/>
          <w:szCs w:val="18"/>
        </w:rPr>
      </w:pP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t>a.</w:t>
      </w:r>
      <w:r w:rsidRPr="00FA0BA5">
        <w:rPr>
          <w:rFonts w:ascii="Arial" w:hAnsi="Arial" w:cs="Arial"/>
          <w:sz w:val="18"/>
          <w:szCs w:val="18"/>
        </w:rPr>
        <w:tab/>
      </w:r>
      <w:r w:rsidRPr="00FA0BA5">
        <w:rPr>
          <w:rFonts w:ascii="Arial" w:hAnsi="Arial" w:cs="Arial"/>
          <w:b/>
          <w:sz w:val="18"/>
          <w:szCs w:val="18"/>
        </w:rPr>
        <w:t>Aluminum:</w:t>
      </w:r>
      <w:r w:rsidRPr="00FA0BA5">
        <w:rPr>
          <w:rFonts w:ascii="Arial" w:hAnsi="Arial" w:cs="Arial"/>
          <w:sz w:val="18"/>
          <w:szCs w:val="18"/>
        </w:rPr>
        <w:t xml:space="preserve"> </w:t>
      </w:r>
      <w:r w:rsidRPr="00FA0BA5">
        <w:rPr>
          <w:rFonts w:ascii="Arial" w:hAnsi="Arial" w:cs="Arial"/>
          <w:sz w:val="18"/>
          <w:szCs w:val="18"/>
          <w:highlight w:val="yellow"/>
        </w:rPr>
        <w:t>[Mill finish] [Clear anodized] [Medium bronze anodized]</w:t>
      </w:r>
      <w:r w:rsidRPr="00FA0BA5">
        <w:rPr>
          <w:rFonts w:ascii="Arial" w:hAnsi="Arial" w:cs="Arial"/>
          <w:sz w:val="18"/>
          <w:szCs w:val="18"/>
        </w:rPr>
        <w:t xml:space="preserve"> </w:t>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Pr="00FA0BA5">
        <w:rPr>
          <w:rFonts w:ascii="Arial" w:hAnsi="Arial" w:cs="Arial"/>
          <w:sz w:val="18"/>
          <w:szCs w:val="18"/>
        </w:rPr>
        <w:tab/>
      </w:r>
      <w:r w:rsidR="00FA0BA5">
        <w:rPr>
          <w:rFonts w:ascii="Arial" w:hAnsi="Arial" w:cs="Arial"/>
          <w:sz w:val="18"/>
          <w:szCs w:val="18"/>
        </w:rPr>
        <w:tab/>
      </w:r>
      <w:r w:rsidRPr="00FA0BA5">
        <w:rPr>
          <w:rFonts w:ascii="Arial" w:hAnsi="Arial" w:cs="Arial"/>
          <w:sz w:val="18"/>
          <w:szCs w:val="18"/>
          <w:highlight w:val="yellow"/>
        </w:rPr>
        <w:t>[Dark bronze anodized] [Black anodized]</w:t>
      </w:r>
      <w:r w:rsidRPr="00FA0BA5">
        <w:rPr>
          <w:rFonts w:ascii="Arial" w:hAnsi="Arial" w:cs="Arial"/>
          <w:sz w:val="18"/>
          <w:szCs w:val="18"/>
        </w:rPr>
        <w:t>.</w:t>
      </w:r>
    </w:p>
    <w:p w14:paraId="6F6C40D5" w14:textId="77777777" w:rsidR="00C2363A" w:rsidRPr="00FA0BA5" w:rsidRDefault="00C2363A" w:rsidP="001069A0">
      <w:pPr>
        <w:rPr>
          <w:rFonts w:ascii="Arial" w:hAnsi="Arial" w:cs="Arial"/>
          <w:sz w:val="18"/>
          <w:szCs w:val="18"/>
        </w:rPr>
      </w:pPr>
    </w:p>
    <w:p w14:paraId="6F6C40D6" w14:textId="77777777" w:rsidR="001069A0" w:rsidRDefault="001069A0" w:rsidP="001069A0">
      <w:pPr>
        <w:rPr>
          <w:rFonts w:ascii="Arial" w:hAnsi="Arial" w:cs="Arial"/>
          <w:sz w:val="18"/>
          <w:szCs w:val="18"/>
        </w:rPr>
      </w:pPr>
      <w:r w:rsidRPr="00FA0BA5">
        <w:rPr>
          <w:rFonts w:ascii="Arial" w:hAnsi="Arial" w:cs="Arial"/>
          <w:sz w:val="18"/>
          <w:szCs w:val="18"/>
        </w:rPr>
        <w:t>2.3</w:t>
      </w:r>
      <w:r w:rsidRPr="00FA0BA5">
        <w:rPr>
          <w:rFonts w:ascii="Arial" w:hAnsi="Arial" w:cs="Arial"/>
          <w:sz w:val="18"/>
          <w:szCs w:val="18"/>
        </w:rPr>
        <w:tab/>
        <w:t>ACCESSORIES</w:t>
      </w:r>
    </w:p>
    <w:p w14:paraId="6F6C40D7" w14:textId="77777777" w:rsidR="00FA0BA5" w:rsidRDefault="00FA0BA5" w:rsidP="001069A0">
      <w:pPr>
        <w:rPr>
          <w:rFonts w:ascii="Arial" w:hAnsi="Arial" w:cs="Arial"/>
          <w:sz w:val="18"/>
          <w:szCs w:val="18"/>
        </w:rPr>
      </w:pPr>
    </w:p>
    <w:p w14:paraId="6F6C40D8" w14:textId="77777777" w:rsidR="00FA0BA5" w:rsidRPr="005B1F29" w:rsidRDefault="00FA0BA5" w:rsidP="00FA0BA5">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To provide security a locking mechanism is required on all grilles.  Most common locking methods are listed below; consult Architectural Design Support (800) 233-8366 Ext. 4551 for other options.  Emergency egress lock must be used with emergency egress system.  </w:t>
      </w:r>
    </w:p>
    <w:p w14:paraId="6F6C40D9" w14:textId="77777777" w:rsidR="00C2363A" w:rsidRPr="00FA0BA5" w:rsidRDefault="00C2363A" w:rsidP="001069A0">
      <w:pPr>
        <w:tabs>
          <w:tab w:val="left" w:pos="360"/>
          <w:tab w:val="left" w:pos="720"/>
          <w:tab w:val="left" w:pos="1080"/>
          <w:tab w:val="left" w:pos="1440"/>
        </w:tabs>
        <w:rPr>
          <w:rFonts w:ascii="Arial" w:hAnsi="Arial" w:cs="Arial"/>
          <w:sz w:val="18"/>
          <w:szCs w:val="18"/>
        </w:rPr>
      </w:pPr>
    </w:p>
    <w:p w14:paraId="6F6C40DA" w14:textId="77777777" w:rsidR="001069A0" w:rsidRPr="00FA0BA5" w:rsidRDefault="001069A0" w:rsidP="001069A0">
      <w:pPr>
        <w:ind w:firstLine="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r>
      <w:r w:rsidRPr="00FA0BA5">
        <w:rPr>
          <w:rFonts w:ascii="Arial" w:hAnsi="Arial" w:cs="Arial"/>
          <w:b/>
          <w:sz w:val="18"/>
          <w:szCs w:val="18"/>
        </w:rPr>
        <w:t>Locking:</w:t>
      </w:r>
    </w:p>
    <w:p w14:paraId="6F6C40DE" w14:textId="453094ED" w:rsidR="001069A0" w:rsidRDefault="001069A0" w:rsidP="0048700F">
      <w:pPr>
        <w:ind w:left="2160" w:hanging="720"/>
        <w:rPr>
          <w:rFonts w:ascii="Arial" w:hAnsi="Arial" w:cs="Arial"/>
          <w:sz w:val="18"/>
          <w:szCs w:val="18"/>
        </w:rPr>
      </w:pPr>
      <w:r w:rsidRPr="00FA0BA5">
        <w:rPr>
          <w:rFonts w:ascii="Arial" w:hAnsi="Arial" w:cs="Arial"/>
          <w:sz w:val="18"/>
          <w:szCs w:val="18"/>
        </w:rPr>
        <w:t>1.</w:t>
      </w:r>
      <w:r w:rsidRPr="00FA0BA5">
        <w:rPr>
          <w:rFonts w:ascii="Arial" w:hAnsi="Arial" w:cs="Arial"/>
          <w:sz w:val="18"/>
          <w:szCs w:val="18"/>
        </w:rPr>
        <w:tab/>
      </w:r>
      <w:r w:rsidR="0048700F" w:rsidRPr="00224FBC">
        <w:rPr>
          <w:rFonts w:ascii="Arial" w:hAnsi="Arial" w:cs="Arial"/>
          <w:b/>
          <w:sz w:val="18"/>
          <w:szCs w:val="18"/>
        </w:rPr>
        <w:t>Concealed Self Locking Mechanism:</w:t>
      </w:r>
      <w:r w:rsidR="0048700F" w:rsidRPr="00B0530F">
        <w:rPr>
          <w:rFonts w:ascii="Arial" w:hAnsi="Arial" w:cs="Arial"/>
          <w:sz w:val="18"/>
          <w:szCs w:val="18"/>
        </w:rPr>
        <w:t xml:space="preserve"> AutoLock manual lifting jamb lock assemblies that will prevent forced opening of a closed grille. Lock mechanism shall not interfere with normal electric operation, fail-safe or emergency response self opening features.</w:t>
      </w:r>
    </w:p>
    <w:p w14:paraId="1C2D213B" w14:textId="77777777" w:rsidR="0048700F" w:rsidRDefault="0048700F" w:rsidP="002909ED">
      <w:pPr>
        <w:tabs>
          <w:tab w:val="left" w:pos="360"/>
          <w:tab w:val="left" w:pos="720"/>
          <w:tab w:val="left" w:pos="1080"/>
          <w:tab w:val="left" w:pos="1440"/>
        </w:tabs>
        <w:rPr>
          <w:rFonts w:ascii="Arial" w:hAnsi="Arial" w:cs="Arial"/>
          <w:sz w:val="18"/>
          <w:szCs w:val="18"/>
        </w:rPr>
      </w:pPr>
    </w:p>
    <w:p w14:paraId="6F6C40E3" w14:textId="630399B8" w:rsidR="002909ED" w:rsidRPr="005B1F29" w:rsidRDefault="002909ED" w:rsidP="002909ED">
      <w:pPr>
        <w:tabs>
          <w:tab w:val="left" w:pos="360"/>
          <w:tab w:val="left" w:pos="720"/>
          <w:tab w:val="left" w:pos="1080"/>
          <w:tab w:val="left" w:pos="1440"/>
        </w:tabs>
        <w:rPr>
          <w:rFonts w:ascii="Arial" w:hAnsi="Arial" w:cs="Arial"/>
          <w:sz w:val="18"/>
          <w:szCs w:val="18"/>
        </w:rPr>
      </w:pPr>
      <w:r w:rsidRPr="00C20D3A">
        <w:rPr>
          <w:rFonts w:ascii="Arial" w:hAnsi="Arial" w:cs="Arial"/>
          <w:color w:val="FF0000"/>
          <w:sz w:val="16"/>
          <w:szCs w:val="16"/>
        </w:rPr>
        <w:t xml:space="preserve">** </w:t>
      </w:r>
      <w:r w:rsidRPr="00C20D3A">
        <w:rPr>
          <w:rFonts w:ascii="Arial" w:hAnsi="Arial" w:cs="Arial"/>
          <w:b/>
          <w:color w:val="FF0000"/>
          <w:sz w:val="16"/>
          <w:szCs w:val="16"/>
        </w:rPr>
        <w:t>NOTE TO SPECIFIER **</w:t>
      </w:r>
      <w:r>
        <w:rPr>
          <w:rFonts w:ascii="Arial" w:hAnsi="Arial" w:cs="Arial"/>
          <w:b/>
          <w:color w:val="FF0000"/>
          <w:sz w:val="16"/>
          <w:szCs w:val="16"/>
        </w:rPr>
        <w:t xml:space="preserve"> </w:t>
      </w:r>
      <w:r>
        <w:rPr>
          <w:rFonts w:ascii="Arial" w:hAnsi="Arial" w:cs="Arial"/>
          <w:color w:val="FF0000"/>
          <w:sz w:val="16"/>
          <w:szCs w:val="16"/>
        </w:rPr>
        <w:t xml:space="preserve">Exposed moving operator components lower than 8 feet above floor level that create possible pinch points are required to be covered per UL 325.  Specify an operator cover whenever this field condition exists.    </w:t>
      </w:r>
    </w:p>
    <w:p w14:paraId="6F6C40E4" w14:textId="77777777" w:rsidR="001069A0" w:rsidRPr="00FA0BA5" w:rsidRDefault="001069A0" w:rsidP="002909ED">
      <w:pPr>
        <w:rPr>
          <w:rFonts w:ascii="Arial" w:hAnsi="Arial" w:cs="Arial"/>
          <w:sz w:val="18"/>
          <w:szCs w:val="18"/>
        </w:rPr>
      </w:pPr>
      <w:r w:rsidRPr="00FA0BA5">
        <w:rPr>
          <w:rFonts w:ascii="Arial" w:hAnsi="Arial" w:cs="Arial"/>
          <w:sz w:val="18"/>
          <w:szCs w:val="18"/>
        </w:rPr>
        <w:tab/>
      </w:r>
    </w:p>
    <w:p w14:paraId="6F6C40E5" w14:textId="77777777" w:rsidR="001069A0" w:rsidRPr="00864AE0" w:rsidRDefault="001069A0" w:rsidP="00864AE0">
      <w:pPr>
        <w:pStyle w:val="ListParagraph"/>
        <w:numPr>
          <w:ilvl w:val="0"/>
          <w:numId w:val="1"/>
        </w:numPr>
        <w:rPr>
          <w:rFonts w:ascii="Arial" w:hAnsi="Arial" w:cs="Arial"/>
          <w:sz w:val="18"/>
          <w:szCs w:val="18"/>
        </w:rPr>
      </w:pPr>
      <w:r w:rsidRPr="00864AE0">
        <w:rPr>
          <w:rFonts w:ascii="Arial" w:hAnsi="Arial" w:cs="Arial"/>
          <w:b/>
          <w:sz w:val="18"/>
          <w:szCs w:val="18"/>
        </w:rPr>
        <w:t xml:space="preserve">Operator </w:t>
      </w:r>
      <w:r w:rsidR="00411851" w:rsidRPr="00864AE0">
        <w:rPr>
          <w:rFonts w:ascii="Arial" w:hAnsi="Arial" w:cs="Arial"/>
          <w:b/>
          <w:sz w:val="18"/>
          <w:szCs w:val="18"/>
        </w:rPr>
        <w:t>and Bracket Mechanism</w:t>
      </w:r>
      <w:r w:rsidRPr="00864AE0">
        <w:rPr>
          <w:rFonts w:ascii="Arial" w:hAnsi="Arial" w:cs="Arial"/>
          <w:b/>
          <w:sz w:val="18"/>
          <w:szCs w:val="18"/>
        </w:rPr>
        <w:t xml:space="preserve"> Cover: </w:t>
      </w:r>
      <w:r w:rsidRPr="00864AE0">
        <w:rPr>
          <w:rFonts w:ascii="Arial" w:hAnsi="Arial" w:cs="Arial"/>
          <w:sz w:val="18"/>
          <w:szCs w:val="18"/>
        </w:rPr>
        <w:t xml:space="preserve">Provide </w:t>
      </w:r>
      <w:r w:rsidRPr="00864AE0">
        <w:rPr>
          <w:rFonts w:ascii="Arial" w:hAnsi="Arial" w:cs="Arial"/>
          <w:sz w:val="18"/>
          <w:szCs w:val="18"/>
          <w:highlight w:val="yellow"/>
        </w:rPr>
        <w:t>[24 gauge galvanized steel] [24 gauge stainless steel] [0.040 inch (1.016 mm) aluminum]</w:t>
      </w:r>
      <w:r w:rsidRPr="00864AE0">
        <w:rPr>
          <w:rFonts w:ascii="Arial" w:hAnsi="Arial" w:cs="Arial"/>
          <w:sz w:val="18"/>
          <w:szCs w:val="18"/>
        </w:rPr>
        <w:t xml:space="preserve"> sheet metal cover </w:t>
      </w:r>
      <w:r w:rsidRPr="00864AE0">
        <w:rPr>
          <w:rFonts w:ascii="Arial" w:hAnsi="Arial" w:cs="Arial"/>
          <w:sz w:val="18"/>
          <w:szCs w:val="18"/>
          <w:highlight w:val="yellow"/>
        </w:rPr>
        <w:t>[to provide weather resistance] [to enclose exposed moving operating components]</w:t>
      </w:r>
      <w:r w:rsidRPr="00864AE0">
        <w:rPr>
          <w:rFonts w:ascii="Arial" w:hAnsi="Arial" w:cs="Arial"/>
          <w:sz w:val="18"/>
          <w:szCs w:val="18"/>
        </w:rPr>
        <w:t xml:space="preserve"> at coil area of unit. Finish to match door hood.</w:t>
      </w:r>
    </w:p>
    <w:p w14:paraId="6F6C40EA" w14:textId="77777777" w:rsidR="00826C5A" w:rsidRDefault="00826C5A" w:rsidP="001069A0">
      <w:pPr>
        <w:rPr>
          <w:rFonts w:ascii="Arial" w:hAnsi="Arial" w:cs="Arial"/>
          <w:sz w:val="18"/>
          <w:szCs w:val="18"/>
        </w:rPr>
      </w:pPr>
    </w:p>
    <w:p w14:paraId="6F6C40EB" w14:textId="3B3F74C8" w:rsidR="00826C5A" w:rsidRPr="0048700F" w:rsidRDefault="00826C5A" w:rsidP="0048700F">
      <w:pPr>
        <w:pStyle w:val="ListParagraph"/>
        <w:numPr>
          <w:ilvl w:val="0"/>
          <w:numId w:val="1"/>
        </w:numPr>
        <w:spacing w:after="160" w:line="259" w:lineRule="auto"/>
        <w:rPr>
          <w:rFonts w:ascii="Arial" w:hAnsi="Arial" w:cs="Arial"/>
          <w:sz w:val="18"/>
          <w:szCs w:val="18"/>
        </w:rPr>
      </w:pPr>
      <w:r w:rsidRPr="0048700F">
        <w:rPr>
          <w:rFonts w:ascii="Arial" w:hAnsi="Arial" w:cs="Arial"/>
          <w:b/>
          <w:sz w:val="18"/>
          <w:szCs w:val="18"/>
        </w:rPr>
        <w:t>Vibration Isolators:</w:t>
      </w:r>
    </w:p>
    <w:p w14:paraId="6F6C40EC" w14:textId="3F1E6347" w:rsidR="00826C5A" w:rsidRDefault="00826C5A" w:rsidP="0048700F">
      <w:pPr>
        <w:pStyle w:val="ListParagraph"/>
        <w:numPr>
          <w:ilvl w:val="1"/>
          <w:numId w:val="1"/>
        </w:numPr>
        <w:spacing w:after="160" w:line="259" w:lineRule="auto"/>
        <w:rPr>
          <w:rFonts w:ascii="Arial" w:hAnsi="Arial" w:cs="Arial"/>
          <w:sz w:val="18"/>
          <w:szCs w:val="18"/>
        </w:rPr>
      </w:pPr>
      <w:r w:rsidRPr="00F35966">
        <w:rPr>
          <w:rFonts w:ascii="Arial" w:hAnsi="Arial" w:cs="Arial"/>
          <w:sz w:val="18"/>
          <w:szCs w:val="18"/>
        </w:rPr>
        <w:t xml:space="preserve">Include </w:t>
      </w:r>
      <w:r w:rsidR="003B74F2" w:rsidRPr="00D412A2">
        <w:rPr>
          <w:rFonts w:ascii="Arial" w:hAnsi="Arial" w:cs="Arial"/>
          <w:sz w:val="18"/>
          <w:szCs w:val="18"/>
        </w:rPr>
        <w:t xml:space="preserve">continuous vibration isolators pre-installed on both guides to reduce vibration transferred from the door to the structure. Vibration isolators should be expected to reduce </w:t>
      </w:r>
      <w:r w:rsidR="003B74F2" w:rsidRPr="00D412A2">
        <w:rPr>
          <w:rFonts w:ascii="Arial" w:hAnsi="Arial" w:cs="Arial"/>
          <w:sz w:val="18"/>
          <w:szCs w:val="18"/>
        </w:rPr>
        <w:lastRenderedPageBreak/>
        <w:t>vibration by up to 14%. Dampening pads are to be manufactured from nitrile oil-resistant rubber, durometer 50A.</w:t>
      </w:r>
    </w:p>
    <w:p w14:paraId="6F6C40ED" w14:textId="77777777" w:rsidR="00826C5A" w:rsidRPr="00826C5A" w:rsidRDefault="00826C5A" w:rsidP="00826C5A">
      <w:pPr>
        <w:ind w:left="1080"/>
        <w:rPr>
          <w:rFonts w:ascii="Arial" w:hAnsi="Arial" w:cs="Arial"/>
          <w:sz w:val="18"/>
          <w:szCs w:val="18"/>
        </w:rPr>
      </w:pPr>
    </w:p>
    <w:p w14:paraId="6F6C40EE" w14:textId="0F5BD752" w:rsidR="001069A0" w:rsidRDefault="001069A0" w:rsidP="001069A0">
      <w:pPr>
        <w:rPr>
          <w:rFonts w:ascii="Arial" w:hAnsi="Arial" w:cs="Arial"/>
          <w:sz w:val="18"/>
          <w:szCs w:val="18"/>
        </w:rPr>
      </w:pPr>
      <w:r w:rsidRPr="00FA0BA5">
        <w:rPr>
          <w:rFonts w:ascii="Arial" w:hAnsi="Arial" w:cs="Arial"/>
          <w:sz w:val="18"/>
          <w:szCs w:val="18"/>
        </w:rPr>
        <w:t>2.4</w:t>
      </w:r>
      <w:r w:rsidRPr="00FA0BA5">
        <w:rPr>
          <w:rFonts w:ascii="Arial" w:hAnsi="Arial" w:cs="Arial"/>
          <w:sz w:val="18"/>
          <w:szCs w:val="18"/>
        </w:rPr>
        <w:tab/>
        <w:t>OPERATION</w:t>
      </w:r>
    </w:p>
    <w:p w14:paraId="51602FDE" w14:textId="77777777" w:rsidR="0087259E" w:rsidRPr="00FA0BA5" w:rsidRDefault="0087259E" w:rsidP="001069A0">
      <w:pPr>
        <w:rPr>
          <w:rFonts w:ascii="Arial" w:hAnsi="Arial" w:cs="Arial"/>
          <w:sz w:val="18"/>
          <w:szCs w:val="18"/>
        </w:rPr>
      </w:pPr>
    </w:p>
    <w:p w14:paraId="16D59ADB" w14:textId="77777777" w:rsidR="008D3643" w:rsidRPr="008D3643" w:rsidRDefault="008D3643" w:rsidP="008D3643">
      <w:pPr>
        <w:tabs>
          <w:tab w:val="left" w:pos="910"/>
        </w:tabs>
        <w:ind w:left="1440" w:hanging="915"/>
        <w:rPr>
          <w:rFonts w:ascii="Arial" w:hAnsi="Arial" w:cs="Arial"/>
          <w:sz w:val="18"/>
          <w:szCs w:val="18"/>
        </w:rPr>
      </w:pPr>
      <w:r w:rsidRPr="008D3643">
        <w:rPr>
          <w:rFonts w:ascii="Arial" w:hAnsi="Arial" w:cs="Arial"/>
          <w:sz w:val="18"/>
          <w:szCs w:val="18"/>
        </w:rPr>
        <w:t xml:space="preserve">    A.</w:t>
      </w:r>
      <w:r w:rsidRPr="008D3643">
        <w:rPr>
          <w:rFonts w:ascii="Arial" w:hAnsi="Arial" w:cs="Arial"/>
          <w:sz w:val="18"/>
          <w:szCs w:val="18"/>
        </w:rPr>
        <w:tab/>
      </w:r>
      <w:r w:rsidRPr="008D3643">
        <w:rPr>
          <w:rFonts w:ascii="Arial" w:hAnsi="Arial" w:cs="Arial"/>
          <w:sz w:val="18"/>
          <w:szCs w:val="18"/>
        </w:rPr>
        <w:tab/>
      </w:r>
      <w:r w:rsidRPr="008D3643">
        <w:rPr>
          <w:rFonts w:ascii="Arial" w:hAnsi="Arial" w:cs="Arial"/>
          <w:b/>
          <w:sz w:val="18"/>
          <w:szCs w:val="18"/>
        </w:rPr>
        <w:t>ThreatProtect Electric Motor Operator with back-up power control box</w:t>
      </w:r>
      <w:r w:rsidRPr="008D3643">
        <w:rPr>
          <w:rFonts w:ascii="Arial" w:hAnsi="Arial" w:cs="Arial"/>
          <w:sz w:val="18"/>
          <w:szCs w:val="18"/>
        </w:rPr>
        <w:t>, Limited Duty (up to 10 cycles per hour), cULus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1BA29250" w14:textId="77777777" w:rsidR="008D3643" w:rsidRPr="008D3643" w:rsidRDefault="008D3643" w:rsidP="008D3643">
      <w:pPr>
        <w:tabs>
          <w:tab w:val="left" w:pos="910"/>
        </w:tabs>
        <w:ind w:left="1440" w:hanging="720"/>
        <w:rPr>
          <w:rFonts w:ascii="Arial" w:hAnsi="Arial" w:cs="Arial"/>
          <w:b/>
          <w:sz w:val="18"/>
          <w:szCs w:val="18"/>
        </w:rPr>
      </w:pPr>
      <w:r w:rsidRPr="008D3643">
        <w:rPr>
          <w:rFonts w:ascii="Arial" w:hAnsi="Arial" w:cs="Arial"/>
          <w:sz w:val="18"/>
          <w:szCs w:val="18"/>
        </w:rPr>
        <w:tab/>
      </w:r>
      <w:r w:rsidRPr="008D3643">
        <w:rPr>
          <w:rFonts w:ascii="Arial" w:hAnsi="Arial" w:cs="Arial"/>
          <w:sz w:val="18"/>
          <w:szCs w:val="18"/>
        </w:rPr>
        <w:tab/>
        <w:t>1.</w:t>
      </w:r>
      <w:r w:rsidRPr="008D3643">
        <w:rPr>
          <w:rFonts w:ascii="Arial" w:hAnsi="Arial" w:cs="Arial"/>
          <w:sz w:val="18"/>
          <w:szCs w:val="18"/>
        </w:rPr>
        <w:tab/>
      </w:r>
      <w:r w:rsidRPr="008D3643">
        <w:rPr>
          <w:rFonts w:ascii="Arial" w:hAnsi="Arial" w:cs="Arial"/>
          <w:b/>
          <w:sz w:val="18"/>
          <w:szCs w:val="18"/>
        </w:rPr>
        <w:t>Supply model ThreatProtect with programmable logic board and back-up power</w:t>
      </w:r>
    </w:p>
    <w:p w14:paraId="46D3B6DE" w14:textId="77777777" w:rsidR="008D3643" w:rsidRPr="008D3643" w:rsidRDefault="008D3643" w:rsidP="008D3643">
      <w:pPr>
        <w:tabs>
          <w:tab w:val="left" w:pos="910"/>
        </w:tabs>
        <w:ind w:left="1440" w:hanging="720"/>
        <w:rPr>
          <w:rFonts w:ascii="Arial" w:hAnsi="Arial" w:cs="Arial"/>
          <w:sz w:val="18"/>
          <w:szCs w:val="18"/>
        </w:rPr>
      </w:pPr>
      <w:r w:rsidRPr="008D3643">
        <w:rPr>
          <w:rFonts w:ascii="Arial" w:hAnsi="Arial" w:cs="Arial"/>
          <w:sz w:val="18"/>
          <w:szCs w:val="18"/>
        </w:rPr>
        <w:tab/>
      </w:r>
      <w:r w:rsidRPr="008D3643">
        <w:rPr>
          <w:rFonts w:ascii="Arial" w:hAnsi="Arial" w:cs="Arial"/>
          <w:sz w:val="18"/>
          <w:szCs w:val="18"/>
        </w:rPr>
        <w:tab/>
      </w:r>
      <w:r w:rsidRPr="008D3643">
        <w:rPr>
          <w:rFonts w:ascii="Arial" w:hAnsi="Arial" w:cs="Arial"/>
          <w:sz w:val="18"/>
          <w:szCs w:val="18"/>
        </w:rPr>
        <w:tab/>
      </w:r>
      <w:r w:rsidRPr="008D3643">
        <w:rPr>
          <w:rFonts w:ascii="Arial" w:hAnsi="Arial" w:cs="Arial"/>
          <w:b/>
          <w:sz w:val="18"/>
          <w:szCs w:val="18"/>
        </w:rPr>
        <w:t>supply</w:t>
      </w:r>
      <w:r w:rsidRPr="008D3643">
        <w:rPr>
          <w:rFonts w:ascii="Arial" w:hAnsi="Arial" w:cs="Arial"/>
          <w:sz w:val="18"/>
          <w:szCs w:val="18"/>
        </w:rPr>
        <w:t>.  120v AC input power with auto switch to 24v DC back-up power.  Back-up power</w:t>
      </w:r>
    </w:p>
    <w:p w14:paraId="431B3824" w14:textId="77777777" w:rsidR="008D3643" w:rsidRPr="008D3643" w:rsidRDefault="008D3643" w:rsidP="008D3643">
      <w:pPr>
        <w:tabs>
          <w:tab w:val="left" w:pos="910"/>
        </w:tabs>
        <w:ind w:left="1440" w:hanging="720"/>
        <w:rPr>
          <w:rFonts w:ascii="Arial" w:hAnsi="Arial" w:cs="Arial"/>
          <w:sz w:val="18"/>
          <w:szCs w:val="18"/>
        </w:rPr>
      </w:pPr>
      <w:r w:rsidRPr="008D3643">
        <w:rPr>
          <w:rFonts w:ascii="Arial" w:hAnsi="Arial" w:cs="Arial"/>
          <w:b/>
          <w:sz w:val="18"/>
          <w:szCs w:val="18"/>
        </w:rPr>
        <w:tab/>
      </w:r>
      <w:r w:rsidRPr="008D3643">
        <w:rPr>
          <w:rFonts w:ascii="Arial" w:hAnsi="Arial" w:cs="Arial"/>
          <w:b/>
          <w:sz w:val="18"/>
          <w:szCs w:val="18"/>
        </w:rPr>
        <w:tab/>
      </w:r>
      <w:r w:rsidRPr="008D3643">
        <w:rPr>
          <w:rFonts w:ascii="Arial" w:hAnsi="Arial" w:cs="Arial"/>
          <w:b/>
          <w:sz w:val="18"/>
          <w:szCs w:val="18"/>
        </w:rPr>
        <w:tab/>
      </w:r>
      <w:r w:rsidRPr="008D3643">
        <w:rPr>
          <w:rFonts w:ascii="Arial" w:hAnsi="Arial" w:cs="Arial"/>
          <w:sz w:val="18"/>
          <w:szCs w:val="18"/>
        </w:rPr>
        <w:t>to provide minimum 10 open/close cycles and 48 hr stand-by.</w:t>
      </w:r>
    </w:p>
    <w:p w14:paraId="0645A096"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a.</w:t>
      </w:r>
      <w:r w:rsidRPr="008D3643">
        <w:rPr>
          <w:rFonts w:ascii="Arial" w:hAnsi="Arial" w:cs="Arial"/>
          <w:sz w:val="18"/>
          <w:szCs w:val="18"/>
        </w:rPr>
        <w:tab/>
        <w:t>(2) 12v rechargeable lead sealed batteries.</w:t>
      </w:r>
    </w:p>
    <w:p w14:paraId="382E565C"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b.</w:t>
      </w:r>
      <w:r w:rsidRPr="008D3643">
        <w:rPr>
          <w:rFonts w:ascii="Arial" w:hAnsi="Arial" w:cs="Arial"/>
          <w:sz w:val="18"/>
          <w:szCs w:val="18"/>
        </w:rPr>
        <w:tab/>
        <w:t>Programmable battery load testing</w:t>
      </w:r>
    </w:p>
    <w:p w14:paraId="64B3E647" w14:textId="77777777" w:rsidR="008D3643" w:rsidRPr="008D3643" w:rsidRDefault="008D3643" w:rsidP="008D3643">
      <w:pPr>
        <w:tabs>
          <w:tab w:val="left" w:pos="910"/>
        </w:tabs>
        <w:ind w:left="2880" w:hanging="720"/>
        <w:rPr>
          <w:rFonts w:ascii="Arial" w:hAnsi="Arial" w:cs="Arial"/>
          <w:sz w:val="18"/>
          <w:szCs w:val="18"/>
        </w:rPr>
      </w:pPr>
      <w:r w:rsidRPr="008D3643">
        <w:rPr>
          <w:rFonts w:ascii="Arial" w:hAnsi="Arial" w:cs="Arial"/>
          <w:sz w:val="18"/>
          <w:szCs w:val="18"/>
        </w:rPr>
        <w:t>c.</w:t>
      </w:r>
      <w:r w:rsidRPr="008D3643">
        <w:rPr>
          <w:rFonts w:ascii="Arial" w:hAnsi="Arial" w:cs="Arial"/>
          <w:sz w:val="18"/>
          <w:szCs w:val="18"/>
        </w:rPr>
        <w:tab/>
        <w:t>Monitoring points for open/close position, AC power loss and battery low voltage</w:t>
      </w:r>
    </w:p>
    <w:p w14:paraId="64963058"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d.</w:t>
      </w:r>
      <w:r w:rsidRPr="008D3643">
        <w:rPr>
          <w:rFonts w:ascii="Arial" w:hAnsi="Arial" w:cs="Arial"/>
          <w:sz w:val="18"/>
          <w:szCs w:val="18"/>
        </w:rPr>
        <w:tab/>
        <w:t>12’-0” (standard) wiring whip to connect control box and motor</w:t>
      </w:r>
    </w:p>
    <w:p w14:paraId="70C99827"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ab/>
        <w:t>(up to 120’-0” available)</w:t>
      </w:r>
    </w:p>
    <w:p w14:paraId="00DEF780" w14:textId="77777777" w:rsidR="008D3643" w:rsidRPr="008D3643" w:rsidRDefault="008D3643" w:rsidP="008D3643">
      <w:pPr>
        <w:tabs>
          <w:tab w:val="left" w:pos="910"/>
        </w:tabs>
        <w:ind w:left="2880" w:hanging="720"/>
        <w:rPr>
          <w:rFonts w:ascii="Arial" w:hAnsi="Arial" w:cs="Arial"/>
          <w:sz w:val="18"/>
          <w:szCs w:val="18"/>
        </w:rPr>
      </w:pPr>
      <w:r w:rsidRPr="008D3643">
        <w:rPr>
          <w:rFonts w:ascii="Arial" w:hAnsi="Arial" w:cs="Arial"/>
          <w:sz w:val="18"/>
          <w:szCs w:val="18"/>
        </w:rPr>
        <w:t>e.</w:t>
      </w:r>
      <w:r w:rsidRPr="008D3643">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04C98933"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f.</w:t>
      </w:r>
      <w:r w:rsidRPr="008D3643">
        <w:rPr>
          <w:rFonts w:ascii="Arial" w:hAnsi="Arial" w:cs="Arial"/>
          <w:sz w:val="18"/>
          <w:szCs w:val="18"/>
        </w:rPr>
        <w:tab/>
        <w:t>Non-resettable cycle counter</w:t>
      </w:r>
    </w:p>
    <w:p w14:paraId="42A116A3" w14:textId="77777777" w:rsidR="008D3643" w:rsidRPr="008D3643" w:rsidRDefault="008D3643" w:rsidP="008D3643">
      <w:pPr>
        <w:tabs>
          <w:tab w:val="left" w:pos="910"/>
        </w:tabs>
        <w:ind w:left="2160"/>
        <w:rPr>
          <w:rFonts w:ascii="Arial" w:hAnsi="Arial" w:cs="Arial"/>
          <w:sz w:val="18"/>
          <w:szCs w:val="18"/>
        </w:rPr>
      </w:pPr>
      <w:r w:rsidRPr="008D3643">
        <w:rPr>
          <w:rFonts w:ascii="Arial" w:hAnsi="Arial" w:cs="Arial"/>
          <w:sz w:val="18"/>
          <w:szCs w:val="18"/>
        </w:rPr>
        <w:t>g.</w:t>
      </w:r>
      <w:r w:rsidRPr="008D3643">
        <w:rPr>
          <w:rFonts w:ascii="Arial" w:hAnsi="Arial" w:cs="Arial"/>
          <w:sz w:val="18"/>
          <w:szCs w:val="18"/>
        </w:rPr>
        <w:tab/>
        <w:t>UL325 &amp; UL864 compliant system.</w:t>
      </w:r>
    </w:p>
    <w:p w14:paraId="38EE3786" w14:textId="77777777" w:rsidR="008D3643" w:rsidRPr="008D3643" w:rsidRDefault="008D3643" w:rsidP="008D3643">
      <w:pPr>
        <w:tabs>
          <w:tab w:val="left" w:pos="910"/>
        </w:tabs>
        <w:ind w:left="2160"/>
        <w:rPr>
          <w:rFonts w:ascii="Arial" w:hAnsi="Arial" w:cs="Arial"/>
          <w:b/>
          <w:sz w:val="18"/>
          <w:szCs w:val="18"/>
        </w:rPr>
      </w:pPr>
      <w:r w:rsidRPr="008D3643">
        <w:rPr>
          <w:rFonts w:ascii="Arial" w:hAnsi="Arial" w:cs="Arial"/>
          <w:b/>
          <w:sz w:val="18"/>
          <w:szCs w:val="18"/>
        </w:rPr>
        <w:t>h.</w:t>
      </w:r>
      <w:r w:rsidRPr="008D3643">
        <w:rPr>
          <w:rFonts w:ascii="Arial" w:hAnsi="Arial" w:cs="Arial"/>
          <w:b/>
          <w:sz w:val="18"/>
          <w:szCs w:val="18"/>
        </w:rPr>
        <w:tab/>
        <w:t>Emergency open alarm input</w:t>
      </w:r>
    </w:p>
    <w:p w14:paraId="25D4F522" w14:textId="77777777" w:rsidR="008D3643" w:rsidRPr="008D3643" w:rsidRDefault="008D3643" w:rsidP="008D3643">
      <w:pPr>
        <w:tabs>
          <w:tab w:val="left" w:pos="910"/>
        </w:tabs>
        <w:ind w:left="2160"/>
        <w:rPr>
          <w:rFonts w:ascii="Arial" w:hAnsi="Arial" w:cs="Arial"/>
          <w:b/>
          <w:sz w:val="18"/>
          <w:szCs w:val="18"/>
        </w:rPr>
      </w:pPr>
      <w:r w:rsidRPr="008D3643">
        <w:rPr>
          <w:rFonts w:ascii="Arial" w:hAnsi="Arial" w:cs="Arial"/>
          <w:b/>
          <w:sz w:val="18"/>
          <w:szCs w:val="18"/>
        </w:rPr>
        <w:t>i.</w:t>
      </w:r>
      <w:r w:rsidRPr="008D3643">
        <w:rPr>
          <w:rFonts w:ascii="Arial" w:hAnsi="Arial" w:cs="Arial"/>
          <w:b/>
          <w:sz w:val="18"/>
          <w:szCs w:val="18"/>
        </w:rPr>
        <w:tab/>
        <w:t>Hostile Event alarm input</w:t>
      </w:r>
    </w:p>
    <w:p w14:paraId="75CCF0F1" w14:textId="77777777" w:rsidR="008D3643" w:rsidRPr="008D3643" w:rsidRDefault="008D3643" w:rsidP="008D3643">
      <w:pPr>
        <w:tabs>
          <w:tab w:val="left" w:pos="910"/>
        </w:tabs>
        <w:ind w:left="2160"/>
        <w:rPr>
          <w:rFonts w:ascii="Arial" w:hAnsi="Arial" w:cs="Arial"/>
          <w:sz w:val="18"/>
          <w:szCs w:val="18"/>
        </w:rPr>
      </w:pPr>
    </w:p>
    <w:p w14:paraId="5244345A" w14:textId="77777777" w:rsidR="008D3643" w:rsidRPr="008D3643" w:rsidRDefault="008D3643" w:rsidP="008D3643">
      <w:pPr>
        <w:ind w:left="720"/>
        <w:rPr>
          <w:rFonts w:ascii="Arial" w:hAnsi="Arial" w:cs="Arial"/>
          <w:sz w:val="18"/>
          <w:szCs w:val="18"/>
        </w:rPr>
      </w:pPr>
      <w:r w:rsidRPr="008D3643">
        <w:rPr>
          <w:rFonts w:ascii="Arial" w:hAnsi="Arial" w:cs="Arial"/>
          <w:sz w:val="18"/>
          <w:szCs w:val="18"/>
        </w:rPr>
        <w:t>B.</w:t>
      </w:r>
      <w:r w:rsidRPr="008D3643">
        <w:rPr>
          <w:rFonts w:ascii="Arial" w:hAnsi="Arial" w:cs="Arial"/>
          <w:sz w:val="18"/>
          <w:szCs w:val="18"/>
        </w:rPr>
        <w:tab/>
      </w:r>
      <w:r w:rsidRPr="008D3643">
        <w:rPr>
          <w:rFonts w:ascii="Arial" w:hAnsi="Arial" w:cs="Arial"/>
          <w:b/>
          <w:sz w:val="18"/>
          <w:szCs w:val="18"/>
        </w:rPr>
        <w:t>Control Station:</w:t>
      </w:r>
      <w:r w:rsidRPr="008D3643">
        <w:rPr>
          <w:rFonts w:ascii="Arial" w:hAnsi="Arial" w:cs="Arial"/>
          <w:sz w:val="18"/>
          <w:szCs w:val="18"/>
        </w:rPr>
        <w:t xml:space="preserve"> </w:t>
      </w:r>
    </w:p>
    <w:p w14:paraId="1D9942A1" w14:textId="77777777" w:rsidR="008D3643" w:rsidRPr="008D3643" w:rsidRDefault="008D3643" w:rsidP="008D3643">
      <w:pPr>
        <w:ind w:left="1440"/>
        <w:rPr>
          <w:rFonts w:ascii="Arial" w:hAnsi="Arial" w:cs="Arial"/>
          <w:sz w:val="18"/>
          <w:szCs w:val="18"/>
        </w:rPr>
      </w:pPr>
      <w:r w:rsidRPr="008D3643">
        <w:rPr>
          <w:rFonts w:ascii="Arial" w:hAnsi="Arial" w:cs="Arial"/>
          <w:sz w:val="18"/>
          <w:szCs w:val="18"/>
        </w:rPr>
        <w:t>1.</w:t>
      </w:r>
      <w:r w:rsidRPr="008D3643">
        <w:rPr>
          <w:rFonts w:ascii="Arial" w:hAnsi="Arial" w:cs="Arial"/>
          <w:sz w:val="18"/>
          <w:szCs w:val="18"/>
        </w:rPr>
        <w:tab/>
      </w:r>
      <w:r w:rsidRPr="008D3643">
        <w:rPr>
          <w:rFonts w:ascii="Arial" w:hAnsi="Arial" w:cs="Arial"/>
          <w:b/>
          <w:sz w:val="18"/>
          <w:szCs w:val="18"/>
        </w:rPr>
        <w:t>Flush mounted:</w:t>
      </w:r>
      <w:r w:rsidRPr="008D3643">
        <w:rPr>
          <w:rFonts w:ascii="Arial" w:hAnsi="Arial" w:cs="Arial"/>
          <w:sz w:val="18"/>
          <w:szCs w:val="18"/>
        </w:rPr>
        <w:t xml:space="preserve"> "Open/Close/Stop" push buttons; NEMA 1B</w:t>
      </w:r>
    </w:p>
    <w:p w14:paraId="1B9DDD7A" w14:textId="77777777" w:rsidR="008D3643" w:rsidRPr="008D3643" w:rsidRDefault="008D3643" w:rsidP="008D3643">
      <w:pPr>
        <w:ind w:left="1440"/>
        <w:rPr>
          <w:rFonts w:ascii="Arial" w:hAnsi="Arial" w:cs="Arial"/>
          <w:sz w:val="18"/>
          <w:szCs w:val="18"/>
        </w:rPr>
      </w:pPr>
      <w:r w:rsidRPr="008D3643">
        <w:rPr>
          <w:rFonts w:ascii="Arial" w:hAnsi="Arial" w:cs="Arial"/>
          <w:sz w:val="18"/>
          <w:szCs w:val="18"/>
        </w:rPr>
        <w:t>1.</w:t>
      </w:r>
      <w:r w:rsidRPr="008D3643">
        <w:rPr>
          <w:rFonts w:ascii="Arial" w:hAnsi="Arial" w:cs="Arial"/>
          <w:sz w:val="18"/>
          <w:szCs w:val="18"/>
        </w:rPr>
        <w:tab/>
      </w:r>
      <w:r w:rsidRPr="008D3643">
        <w:rPr>
          <w:rFonts w:ascii="Arial" w:hAnsi="Arial" w:cs="Arial"/>
          <w:b/>
          <w:sz w:val="18"/>
          <w:szCs w:val="18"/>
        </w:rPr>
        <w:t>Flush mounted:</w:t>
      </w:r>
      <w:r w:rsidRPr="008D3643">
        <w:rPr>
          <w:rFonts w:ascii="Arial" w:hAnsi="Arial" w:cs="Arial"/>
          <w:sz w:val="18"/>
          <w:szCs w:val="18"/>
        </w:rPr>
        <w:t xml:space="preserve"> "Open/Close" key switch with "Stop" push button; NEMA 1B</w:t>
      </w:r>
    </w:p>
    <w:p w14:paraId="124653A3" w14:textId="77777777" w:rsidR="008D3643" w:rsidRPr="008D3643" w:rsidRDefault="008D3643" w:rsidP="008D3643">
      <w:pPr>
        <w:ind w:left="1440"/>
        <w:rPr>
          <w:rFonts w:ascii="Arial" w:hAnsi="Arial" w:cs="Arial"/>
          <w:sz w:val="18"/>
          <w:szCs w:val="18"/>
        </w:rPr>
      </w:pPr>
      <w:r w:rsidRPr="008D3643">
        <w:rPr>
          <w:rFonts w:ascii="Arial" w:hAnsi="Arial" w:cs="Arial"/>
          <w:sz w:val="18"/>
          <w:szCs w:val="18"/>
        </w:rPr>
        <w:t>1.</w:t>
      </w:r>
      <w:r w:rsidRPr="008D3643">
        <w:rPr>
          <w:rFonts w:ascii="Arial" w:hAnsi="Arial" w:cs="Arial"/>
          <w:sz w:val="18"/>
          <w:szCs w:val="18"/>
        </w:rPr>
        <w:tab/>
      </w:r>
      <w:r w:rsidRPr="008D3643">
        <w:rPr>
          <w:rFonts w:ascii="Arial" w:hAnsi="Arial" w:cs="Arial"/>
          <w:b/>
          <w:sz w:val="18"/>
          <w:szCs w:val="18"/>
        </w:rPr>
        <w:t>Surface mounted:</w:t>
      </w:r>
      <w:r w:rsidRPr="008D3643">
        <w:rPr>
          <w:rFonts w:ascii="Arial" w:hAnsi="Arial" w:cs="Arial"/>
          <w:sz w:val="18"/>
          <w:szCs w:val="18"/>
        </w:rPr>
        <w:t xml:space="preserve"> "Open/Close/Stop" push buttons; NEMA 1</w:t>
      </w:r>
    </w:p>
    <w:p w14:paraId="2F033E2D" w14:textId="77777777" w:rsidR="008D3643" w:rsidRPr="008D3643" w:rsidRDefault="008D3643" w:rsidP="008D3643">
      <w:pPr>
        <w:ind w:left="1440"/>
        <w:rPr>
          <w:rFonts w:ascii="Arial" w:hAnsi="Arial" w:cs="Arial"/>
          <w:sz w:val="18"/>
          <w:szCs w:val="18"/>
        </w:rPr>
      </w:pPr>
      <w:r w:rsidRPr="008D3643">
        <w:rPr>
          <w:rFonts w:ascii="Arial" w:hAnsi="Arial" w:cs="Arial"/>
          <w:sz w:val="18"/>
          <w:szCs w:val="18"/>
        </w:rPr>
        <w:t>1.</w:t>
      </w:r>
      <w:r w:rsidRPr="008D3643">
        <w:rPr>
          <w:rFonts w:ascii="Arial" w:hAnsi="Arial" w:cs="Arial"/>
          <w:sz w:val="18"/>
          <w:szCs w:val="18"/>
        </w:rPr>
        <w:tab/>
      </w:r>
      <w:r w:rsidRPr="008D3643">
        <w:rPr>
          <w:rFonts w:ascii="Arial" w:hAnsi="Arial" w:cs="Arial"/>
          <w:b/>
          <w:sz w:val="18"/>
          <w:szCs w:val="18"/>
        </w:rPr>
        <w:t>Surface mounted:</w:t>
      </w:r>
      <w:r w:rsidRPr="008D3643">
        <w:rPr>
          <w:rFonts w:ascii="Arial" w:hAnsi="Arial" w:cs="Arial"/>
          <w:sz w:val="18"/>
          <w:szCs w:val="18"/>
        </w:rPr>
        <w:t xml:space="preserve"> "Open/Close" key switch with "Stop" push button; NEMA 3R</w:t>
      </w:r>
    </w:p>
    <w:p w14:paraId="2A751366" w14:textId="77777777" w:rsidR="008D3643" w:rsidRPr="008D3643" w:rsidRDefault="008D3643" w:rsidP="008D3643">
      <w:pPr>
        <w:ind w:left="2160" w:hanging="720"/>
        <w:rPr>
          <w:rFonts w:ascii="Arial" w:hAnsi="Arial" w:cs="Arial"/>
          <w:sz w:val="18"/>
          <w:szCs w:val="18"/>
        </w:rPr>
      </w:pPr>
      <w:r w:rsidRPr="008D3643">
        <w:rPr>
          <w:rFonts w:ascii="Arial" w:hAnsi="Arial" w:cs="Arial"/>
          <w:sz w:val="18"/>
          <w:szCs w:val="18"/>
        </w:rPr>
        <w:t>1.</w:t>
      </w:r>
      <w:r w:rsidRPr="008D3643">
        <w:rPr>
          <w:rFonts w:ascii="Arial" w:hAnsi="Arial" w:cs="Arial"/>
          <w:sz w:val="18"/>
          <w:szCs w:val="18"/>
        </w:rPr>
        <w:tab/>
      </w:r>
      <w:r w:rsidRPr="008D3643">
        <w:rPr>
          <w:rFonts w:ascii="Arial" w:hAnsi="Arial" w:cs="Arial"/>
          <w:b/>
          <w:sz w:val="18"/>
          <w:szCs w:val="18"/>
        </w:rPr>
        <w:t>Surface mounted:</w:t>
      </w:r>
      <w:r w:rsidRPr="008D3643">
        <w:rPr>
          <w:rFonts w:ascii="Arial" w:hAnsi="Arial" w:cs="Arial"/>
          <w:sz w:val="18"/>
          <w:szCs w:val="18"/>
        </w:rPr>
        <w:t xml:space="preserve"> "Open/Close/Stop" push buttons with keyed lock-out, not masterkeyable; NEMA 4</w:t>
      </w:r>
    </w:p>
    <w:p w14:paraId="6875FBBB" w14:textId="77777777" w:rsidR="008D3643" w:rsidRPr="008D3643" w:rsidRDefault="008D3643" w:rsidP="008D3643">
      <w:pPr>
        <w:ind w:left="2160" w:hanging="720"/>
        <w:rPr>
          <w:rFonts w:ascii="Arial" w:hAnsi="Arial" w:cs="Arial"/>
          <w:sz w:val="18"/>
          <w:szCs w:val="18"/>
        </w:rPr>
      </w:pPr>
      <w:r w:rsidRPr="008D3643">
        <w:rPr>
          <w:rFonts w:ascii="Arial" w:hAnsi="Arial" w:cs="Arial"/>
          <w:sz w:val="18"/>
          <w:szCs w:val="18"/>
        </w:rPr>
        <w:t xml:space="preserve">1. </w:t>
      </w:r>
      <w:r w:rsidRPr="008D3643">
        <w:rPr>
          <w:rFonts w:ascii="Arial" w:hAnsi="Arial" w:cs="Arial"/>
          <w:sz w:val="18"/>
          <w:szCs w:val="18"/>
        </w:rPr>
        <w:tab/>
      </w:r>
      <w:r w:rsidRPr="008D3643">
        <w:rPr>
          <w:rFonts w:ascii="Arial" w:hAnsi="Arial" w:cs="Arial"/>
          <w:b/>
          <w:bCs/>
          <w:sz w:val="18"/>
          <w:szCs w:val="18"/>
        </w:rPr>
        <w:t>Flush mounted:</w:t>
      </w:r>
      <w:r w:rsidRPr="008D3643">
        <w:rPr>
          <w:rFonts w:ascii="Arial" w:hAnsi="Arial" w:cs="Arial"/>
          <w:sz w:val="18"/>
          <w:szCs w:val="18"/>
        </w:rPr>
        <w:t xml:space="preserve"> "Open/Close" key switch with ["Stop" push button and] [small format Best type 7-pin cylinder] [Schlage 6-pin cylinder] [#5 U-Change cylinder]; NEMA 1B</w:t>
      </w:r>
    </w:p>
    <w:p w14:paraId="1147204F" w14:textId="77777777" w:rsidR="008D3643" w:rsidRPr="008D3643" w:rsidRDefault="008D3643" w:rsidP="008D3643">
      <w:pPr>
        <w:ind w:left="2160" w:hanging="720"/>
        <w:rPr>
          <w:rFonts w:ascii="Arial" w:hAnsi="Arial" w:cs="Arial"/>
          <w:sz w:val="18"/>
          <w:szCs w:val="18"/>
        </w:rPr>
      </w:pPr>
    </w:p>
    <w:p w14:paraId="70AF3556" w14:textId="77777777" w:rsidR="008D3643" w:rsidRPr="008D3643" w:rsidRDefault="008D3643" w:rsidP="008D3643">
      <w:pPr>
        <w:ind w:firstLine="720"/>
        <w:rPr>
          <w:rFonts w:ascii="Arial" w:hAnsi="Arial" w:cs="Arial"/>
          <w:sz w:val="18"/>
          <w:szCs w:val="18"/>
        </w:rPr>
      </w:pPr>
      <w:r w:rsidRPr="008D3643">
        <w:rPr>
          <w:rFonts w:ascii="Arial" w:hAnsi="Arial" w:cs="Arial"/>
          <w:sz w:val="18"/>
          <w:szCs w:val="18"/>
        </w:rPr>
        <w:t>C.</w:t>
      </w:r>
      <w:r w:rsidRPr="008D3643">
        <w:rPr>
          <w:rFonts w:ascii="Arial" w:hAnsi="Arial" w:cs="Arial"/>
          <w:sz w:val="18"/>
          <w:szCs w:val="18"/>
        </w:rPr>
        <w:tab/>
      </w:r>
      <w:r w:rsidRPr="008D3643">
        <w:rPr>
          <w:rFonts w:ascii="Arial" w:hAnsi="Arial" w:cs="Arial"/>
          <w:b/>
          <w:sz w:val="18"/>
          <w:szCs w:val="18"/>
        </w:rPr>
        <w:t>Primary Entrapment:</w:t>
      </w:r>
      <w:r w:rsidRPr="008D3643">
        <w:rPr>
          <w:rFonts w:ascii="Arial" w:hAnsi="Arial" w:cs="Arial"/>
          <w:sz w:val="18"/>
          <w:szCs w:val="18"/>
        </w:rPr>
        <w:t xml:space="preserve"> Fail- safe, UL325-2010 Compliant Entrapment Protection for Motor</w:t>
      </w:r>
    </w:p>
    <w:p w14:paraId="0C9E1EC1" w14:textId="77777777" w:rsidR="008D3643" w:rsidRPr="008D3643" w:rsidRDefault="008D3643" w:rsidP="008D3643">
      <w:pPr>
        <w:ind w:left="2160" w:firstLine="720"/>
        <w:rPr>
          <w:rFonts w:ascii="Arial" w:hAnsi="Arial" w:cs="Arial"/>
          <w:sz w:val="18"/>
          <w:szCs w:val="18"/>
        </w:rPr>
      </w:pPr>
      <w:r w:rsidRPr="008D3643">
        <w:rPr>
          <w:rFonts w:ascii="Arial" w:hAnsi="Arial" w:cs="Arial"/>
          <w:sz w:val="18"/>
          <w:szCs w:val="18"/>
        </w:rPr>
        <w:t>Operation</w:t>
      </w:r>
    </w:p>
    <w:p w14:paraId="290E84FE" w14:textId="77777777" w:rsidR="008D3643" w:rsidRPr="008D3643" w:rsidRDefault="008D3643" w:rsidP="008D3643">
      <w:pPr>
        <w:ind w:left="2880" w:hanging="720"/>
        <w:rPr>
          <w:rFonts w:ascii="Arial" w:hAnsi="Arial" w:cs="Arial"/>
          <w:sz w:val="18"/>
          <w:szCs w:val="18"/>
        </w:rPr>
      </w:pPr>
      <w:r w:rsidRPr="008D3643">
        <w:rPr>
          <w:rFonts w:ascii="Arial" w:hAnsi="Arial" w:cs="Arial"/>
          <w:sz w:val="18"/>
          <w:szCs w:val="18"/>
        </w:rPr>
        <w:t>a.</w:t>
      </w:r>
      <w:r w:rsidRPr="008D3643">
        <w:rPr>
          <w:rFonts w:ascii="Arial" w:hAnsi="Arial" w:cs="Arial"/>
          <w:sz w:val="18"/>
          <w:szCs w:val="18"/>
        </w:rPr>
        <w:tab/>
      </w:r>
      <w:r w:rsidRPr="008D3643">
        <w:rPr>
          <w:rFonts w:ascii="Arial" w:hAnsi="Arial" w:cs="Arial"/>
          <w:b/>
          <w:sz w:val="18"/>
          <w:szCs w:val="18"/>
        </w:rPr>
        <w:t>Continuously monitored, wireless sensing/weather edge</w:t>
      </w:r>
      <w:r w:rsidRPr="008D3643">
        <w:rPr>
          <w:rFonts w:ascii="Arial" w:hAnsi="Arial" w:cs="Arial"/>
          <w:sz w:val="18"/>
          <w:szCs w:val="18"/>
        </w:rPr>
        <w:t xml:space="preserve"> seal extending full width of door bottom bar. </w:t>
      </w:r>
    </w:p>
    <w:p w14:paraId="6F6C4127" w14:textId="77777777" w:rsidR="009C3304" w:rsidRPr="00FA0BA5" w:rsidRDefault="009C3304" w:rsidP="00060201">
      <w:pPr>
        <w:ind w:left="1440" w:hanging="720"/>
        <w:rPr>
          <w:rFonts w:ascii="Arial" w:hAnsi="Arial" w:cs="Arial"/>
          <w:sz w:val="18"/>
          <w:szCs w:val="18"/>
        </w:rPr>
      </w:pPr>
    </w:p>
    <w:p w14:paraId="6F6C4128" w14:textId="77777777" w:rsidR="00060201" w:rsidRPr="00FA0BA5" w:rsidRDefault="00060201" w:rsidP="00060201">
      <w:pPr>
        <w:rPr>
          <w:rFonts w:ascii="Arial" w:hAnsi="Arial" w:cs="Arial"/>
          <w:b/>
          <w:sz w:val="18"/>
          <w:szCs w:val="18"/>
        </w:rPr>
      </w:pPr>
      <w:r w:rsidRPr="00FA0BA5">
        <w:rPr>
          <w:rFonts w:ascii="Arial" w:hAnsi="Arial" w:cs="Arial"/>
          <w:b/>
          <w:sz w:val="18"/>
          <w:szCs w:val="18"/>
        </w:rPr>
        <w:t>PART 3 EXECUTION</w:t>
      </w:r>
    </w:p>
    <w:p w14:paraId="6F6C4129" w14:textId="77777777" w:rsidR="00060201" w:rsidRPr="00FA0BA5" w:rsidRDefault="00060201" w:rsidP="00060201">
      <w:pPr>
        <w:ind w:left="1440" w:hanging="720"/>
        <w:rPr>
          <w:rFonts w:ascii="Arial" w:hAnsi="Arial" w:cs="Arial"/>
          <w:sz w:val="18"/>
          <w:szCs w:val="18"/>
        </w:rPr>
      </w:pPr>
    </w:p>
    <w:p w14:paraId="6F6C412A" w14:textId="77777777" w:rsidR="00060201" w:rsidRPr="00FA0BA5" w:rsidRDefault="00060201" w:rsidP="00060201">
      <w:pPr>
        <w:rPr>
          <w:rFonts w:ascii="Arial" w:hAnsi="Arial" w:cs="Arial"/>
          <w:sz w:val="18"/>
          <w:szCs w:val="18"/>
        </w:rPr>
      </w:pPr>
      <w:r w:rsidRPr="00FA0BA5">
        <w:rPr>
          <w:rFonts w:ascii="Arial" w:hAnsi="Arial" w:cs="Arial"/>
          <w:sz w:val="18"/>
          <w:szCs w:val="18"/>
        </w:rPr>
        <w:t>3.1</w:t>
      </w:r>
      <w:r w:rsidRPr="00FA0BA5">
        <w:rPr>
          <w:rFonts w:ascii="Arial" w:hAnsi="Arial" w:cs="Arial"/>
          <w:sz w:val="18"/>
          <w:szCs w:val="18"/>
        </w:rPr>
        <w:tab/>
        <w:t>EXAMINATION</w:t>
      </w:r>
    </w:p>
    <w:p w14:paraId="6F6C412B" w14:textId="77777777" w:rsidR="00060201" w:rsidRPr="00FA0BA5" w:rsidRDefault="00060201" w:rsidP="00060201">
      <w:pPr>
        <w:ind w:left="1440" w:hanging="720"/>
        <w:rPr>
          <w:rFonts w:ascii="Arial" w:hAnsi="Arial" w:cs="Arial"/>
          <w:sz w:val="18"/>
          <w:szCs w:val="18"/>
        </w:rPr>
      </w:pPr>
    </w:p>
    <w:p w14:paraId="6F6C412C"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Examine substrates upon which work will be installed and verify conditions are in accordance with approved shop drawings.</w:t>
      </w:r>
    </w:p>
    <w:p w14:paraId="6F6C412D" w14:textId="77777777" w:rsidR="00060201" w:rsidRPr="00FA0BA5" w:rsidRDefault="00060201" w:rsidP="00060201">
      <w:pPr>
        <w:ind w:left="720" w:hanging="720"/>
        <w:rPr>
          <w:rFonts w:ascii="Arial" w:hAnsi="Arial" w:cs="Arial"/>
          <w:sz w:val="18"/>
          <w:szCs w:val="18"/>
        </w:rPr>
      </w:pPr>
    </w:p>
    <w:p w14:paraId="6F6C412E"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B.</w:t>
      </w:r>
      <w:r w:rsidRPr="00FA0BA5">
        <w:rPr>
          <w:rFonts w:ascii="Arial" w:hAnsi="Arial" w:cs="Arial"/>
          <w:sz w:val="18"/>
          <w:szCs w:val="18"/>
        </w:rPr>
        <w:tab/>
        <w:t>Coordinate with responsible entity to perform corrective work on unsatisfactory substrates.</w:t>
      </w:r>
    </w:p>
    <w:p w14:paraId="6F6C412F" w14:textId="77777777" w:rsidR="00060201" w:rsidRPr="00FA0BA5" w:rsidRDefault="00060201" w:rsidP="00060201">
      <w:pPr>
        <w:ind w:left="720" w:hanging="720"/>
        <w:rPr>
          <w:rFonts w:ascii="Arial" w:hAnsi="Arial" w:cs="Arial"/>
          <w:sz w:val="18"/>
          <w:szCs w:val="18"/>
        </w:rPr>
      </w:pPr>
    </w:p>
    <w:p w14:paraId="6F6C4130"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C.</w:t>
      </w:r>
      <w:r w:rsidRPr="00FA0BA5">
        <w:rPr>
          <w:rFonts w:ascii="Arial" w:hAnsi="Arial" w:cs="Arial"/>
          <w:sz w:val="18"/>
          <w:szCs w:val="18"/>
        </w:rPr>
        <w:tab/>
        <w:t>Commencement of work by installer is acceptance of substrate.</w:t>
      </w:r>
    </w:p>
    <w:p w14:paraId="6F6C4131" w14:textId="77777777" w:rsidR="00060201" w:rsidRPr="00FA0BA5" w:rsidRDefault="00060201" w:rsidP="00060201">
      <w:pPr>
        <w:ind w:left="1440" w:hanging="720"/>
        <w:rPr>
          <w:rFonts w:ascii="Arial" w:hAnsi="Arial" w:cs="Arial"/>
          <w:sz w:val="18"/>
          <w:szCs w:val="18"/>
        </w:rPr>
      </w:pPr>
    </w:p>
    <w:p w14:paraId="6F6C4132" w14:textId="77777777" w:rsidR="00060201" w:rsidRPr="00FA0BA5" w:rsidRDefault="00060201" w:rsidP="00060201">
      <w:pPr>
        <w:rPr>
          <w:rFonts w:ascii="Arial" w:hAnsi="Arial" w:cs="Arial"/>
          <w:sz w:val="18"/>
          <w:szCs w:val="18"/>
        </w:rPr>
      </w:pPr>
      <w:r w:rsidRPr="00FA0BA5">
        <w:rPr>
          <w:rFonts w:ascii="Arial" w:hAnsi="Arial" w:cs="Arial"/>
          <w:sz w:val="18"/>
          <w:szCs w:val="18"/>
        </w:rPr>
        <w:t>3.2</w:t>
      </w:r>
      <w:r w:rsidRPr="00FA0BA5">
        <w:rPr>
          <w:rFonts w:ascii="Arial" w:hAnsi="Arial" w:cs="Arial"/>
          <w:sz w:val="18"/>
          <w:szCs w:val="18"/>
        </w:rPr>
        <w:tab/>
        <w:t>INSTALLATION</w:t>
      </w:r>
    </w:p>
    <w:p w14:paraId="6F6C4133" w14:textId="77777777" w:rsidR="00060201" w:rsidRPr="00FA0BA5" w:rsidRDefault="00060201" w:rsidP="00060201">
      <w:pPr>
        <w:ind w:left="1440" w:hanging="720"/>
        <w:rPr>
          <w:rFonts w:ascii="Arial" w:hAnsi="Arial" w:cs="Arial"/>
          <w:sz w:val="18"/>
          <w:szCs w:val="18"/>
        </w:rPr>
      </w:pPr>
    </w:p>
    <w:p w14:paraId="6F6C4134"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General: Install grille and operating equipment with necessary hardware, anchors, inserts, hangers and supports.</w:t>
      </w:r>
    </w:p>
    <w:p w14:paraId="6F6C4135" w14:textId="77777777" w:rsidR="00060201" w:rsidRPr="00FA0BA5" w:rsidRDefault="00060201" w:rsidP="00060201">
      <w:pPr>
        <w:ind w:left="720" w:hanging="720"/>
        <w:rPr>
          <w:rFonts w:ascii="Arial" w:hAnsi="Arial" w:cs="Arial"/>
          <w:sz w:val="18"/>
          <w:szCs w:val="18"/>
        </w:rPr>
      </w:pPr>
    </w:p>
    <w:p w14:paraId="6F6C4136"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Follow manufacturer's installation instructions.</w:t>
      </w:r>
    </w:p>
    <w:p w14:paraId="6F6C4137" w14:textId="77777777" w:rsidR="00060201" w:rsidRPr="00FA0BA5" w:rsidRDefault="00060201" w:rsidP="00060201">
      <w:pPr>
        <w:ind w:left="1440" w:hanging="720"/>
        <w:rPr>
          <w:rFonts w:ascii="Arial" w:hAnsi="Arial" w:cs="Arial"/>
          <w:sz w:val="18"/>
          <w:szCs w:val="18"/>
        </w:rPr>
      </w:pPr>
    </w:p>
    <w:p w14:paraId="6F6C4138" w14:textId="77777777" w:rsidR="00060201" w:rsidRPr="00FA0BA5" w:rsidRDefault="00060201" w:rsidP="00060201">
      <w:pPr>
        <w:rPr>
          <w:rFonts w:ascii="Arial" w:hAnsi="Arial" w:cs="Arial"/>
          <w:sz w:val="18"/>
          <w:szCs w:val="18"/>
        </w:rPr>
      </w:pPr>
      <w:r w:rsidRPr="00FA0BA5">
        <w:rPr>
          <w:rFonts w:ascii="Arial" w:hAnsi="Arial" w:cs="Arial"/>
          <w:sz w:val="18"/>
          <w:szCs w:val="18"/>
        </w:rPr>
        <w:t>3.3</w:t>
      </w:r>
      <w:r w:rsidRPr="00FA0BA5">
        <w:rPr>
          <w:rFonts w:ascii="Arial" w:hAnsi="Arial" w:cs="Arial"/>
          <w:sz w:val="18"/>
          <w:szCs w:val="18"/>
        </w:rPr>
        <w:tab/>
        <w:t>ADJUSTING</w:t>
      </w:r>
    </w:p>
    <w:p w14:paraId="6F6C4139" w14:textId="77777777" w:rsidR="00060201" w:rsidRPr="00FA0BA5" w:rsidRDefault="00060201" w:rsidP="00060201">
      <w:pPr>
        <w:ind w:left="1440" w:hanging="720"/>
        <w:rPr>
          <w:rFonts w:ascii="Arial" w:hAnsi="Arial" w:cs="Arial"/>
          <w:sz w:val="18"/>
          <w:szCs w:val="18"/>
        </w:rPr>
      </w:pPr>
    </w:p>
    <w:p w14:paraId="6F6C413A" w14:textId="77777777" w:rsidR="00060201" w:rsidRPr="00FA0BA5" w:rsidRDefault="00060201" w:rsidP="00060201">
      <w:pPr>
        <w:ind w:left="1440" w:hanging="720"/>
        <w:rPr>
          <w:rFonts w:ascii="Arial" w:hAnsi="Arial" w:cs="Arial"/>
          <w:sz w:val="18"/>
          <w:szCs w:val="18"/>
        </w:rPr>
      </w:pPr>
      <w:r w:rsidRPr="00FA0BA5">
        <w:rPr>
          <w:rFonts w:ascii="Arial" w:hAnsi="Arial" w:cs="Arial"/>
          <w:sz w:val="18"/>
          <w:szCs w:val="18"/>
        </w:rPr>
        <w:t>A.</w:t>
      </w:r>
      <w:r w:rsidRPr="00FA0BA5">
        <w:rPr>
          <w:rFonts w:ascii="Arial" w:hAnsi="Arial" w:cs="Arial"/>
          <w:sz w:val="18"/>
          <w:szCs w:val="18"/>
        </w:rPr>
        <w:tab/>
        <w:t>Following completion of installation, including related work by others, lubricate, test, and adjust grilles for ease of operation, free from warp, twist, or distortion.</w:t>
      </w:r>
    </w:p>
    <w:p w14:paraId="6F6C413B" w14:textId="77777777" w:rsidR="00060201" w:rsidRPr="00FA0BA5" w:rsidRDefault="00060201" w:rsidP="00060201">
      <w:pPr>
        <w:ind w:left="1440" w:hanging="720"/>
        <w:rPr>
          <w:rFonts w:ascii="Arial" w:hAnsi="Arial" w:cs="Arial"/>
          <w:sz w:val="18"/>
          <w:szCs w:val="18"/>
        </w:rPr>
      </w:pPr>
    </w:p>
    <w:p w14:paraId="6F6C413C" w14:textId="77777777" w:rsidR="00060201" w:rsidRPr="00FA0BA5" w:rsidRDefault="00060201" w:rsidP="00060201">
      <w:pPr>
        <w:rPr>
          <w:rFonts w:ascii="Arial" w:hAnsi="Arial" w:cs="Arial"/>
          <w:sz w:val="18"/>
          <w:szCs w:val="18"/>
        </w:rPr>
      </w:pPr>
      <w:r w:rsidRPr="00FA0BA5">
        <w:rPr>
          <w:rFonts w:ascii="Arial" w:hAnsi="Arial" w:cs="Arial"/>
          <w:sz w:val="18"/>
          <w:szCs w:val="18"/>
        </w:rPr>
        <w:t>3.4</w:t>
      </w:r>
      <w:r w:rsidRPr="00FA0BA5">
        <w:rPr>
          <w:rFonts w:ascii="Arial" w:hAnsi="Arial" w:cs="Arial"/>
          <w:sz w:val="18"/>
          <w:szCs w:val="18"/>
        </w:rPr>
        <w:tab/>
        <w:t>CLEANING</w:t>
      </w:r>
    </w:p>
    <w:p w14:paraId="6F6C413D" w14:textId="77777777" w:rsidR="00060201" w:rsidRPr="00FA0BA5" w:rsidRDefault="00060201" w:rsidP="00060201">
      <w:pPr>
        <w:ind w:left="1440" w:hanging="720"/>
        <w:rPr>
          <w:rFonts w:ascii="Arial" w:hAnsi="Arial" w:cs="Arial"/>
          <w:sz w:val="18"/>
          <w:szCs w:val="18"/>
        </w:rPr>
      </w:pPr>
    </w:p>
    <w:p w14:paraId="6F6C413E"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Clean surfaces soiled by work as recommended by manufacturer.</w:t>
      </w:r>
    </w:p>
    <w:p w14:paraId="6F6C413F" w14:textId="77777777" w:rsidR="00060201" w:rsidRPr="00FA0BA5" w:rsidRDefault="00060201" w:rsidP="00060201">
      <w:pPr>
        <w:ind w:left="720" w:hanging="720"/>
        <w:rPr>
          <w:rFonts w:ascii="Arial" w:hAnsi="Arial" w:cs="Arial"/>
          <w:sz w:val="18"/>
          <w:szCs w:val="18"/>
        </w:rPr>
      </w:pPr>
    </w:p>
    <w:p w14:paraId="6F6C4140"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Remove surplus materials and debris from the site.</w:t>
      </w:r>
    </w:p>
    <w:p w14:paraId="6F6C4141" w14:textId="77777777" w:rsidR="00060201" w:rsidRPr="00FA0BA5" w:rsidRDefault="00060201" w:rsidP="00060201">
      <w:pPr>
        <w:ind w:left="1440" w:hanging="720"/>
        <w:rPr>
          <w:rFonts w:ascii="Arial" w:hAnsi="Arial" w:cs="Arial"/>
          <w:sz w:val="18"/>
          <w:szCs w:val="18"/>
        </w:rPr>
      </w:pPr>
    </w:p>
    <w:p w14:paraId="6F6C4142" w14:textId="77777777" w:rsidR="00060201" w:rsidRPr="00FA0BA5" w:rsidRDefault="00060201" w:rsidP="00060201">
      <w:pPr>
        <w:rPr>
          <w:rFonts w:ascii="Arial" w:hAnsi="Arial" w:cs="Arial"/>
          <w:sz w:val="18"/>
          <w:szCs w:val="18"/>
        </w:rPr>
      </w:pPr>
      <w:r w:rsidRPr="00FA0BA5">
        <w:rPr>
          <w:rFonts w:ascii="Arial" w:hAnsi="Arial" w:cs="Arial"/>
          <w:sz w:val="18"/>
          <w:szCs w:val="18"/>
        </w:rPr>
        <w:t>3.5</w:t>
      </w:r>
      <w:r w:rsidRPr="00FA0BA5">
        <w:rPr>
          <w:rFonts w:ascii="Arial" w:hAnsi="Arial" w:cs="Arial"/>
          <w:sz w:val="18"/>
          <w:szCs w:val="18"/>
        </w:rPr>
        <w:tab/>
        <w:t>DEMONSTRATION</w:t>
      </w:r>
    </w:p>
    <w:p w14:paraId="6F6C4143" w14:textId="77777777" w:rsidR="00060201" w:rsidRPr="00FA0BA5" w:rsidRDefault="00060201" w:rsidP="00060201">
      <w:pPr>
        <w:ind w:left="1440" w:hanging="720"/>
        <w:rPr>
          <w:rFonts w:ascii="Arial" w:hAnsi="Arial" w:cs="Arial"/>
          <w:sz w:val="18"/>
          <w:szCs w:val="18"/>
        </w:rPr>
      </w:pPr>
    </w:p>
    <w:p w14:paraId="6F6C4144"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A.</w:t>
      </w:r>
      <w:r w:rsidRPr="00FA0BA5">
        <w:rPr>
          <w:rFonts w:ascii="Arial" w:hAnsi="Arial" w:cs="Arial"/>
          <w:sz w:val="18"/>
          <w:szCs w:val="18"/>
        </w:rPr>
        <w:tab/>
        <w:t>Demonstrate proper operation to Owner's Representative.</w:t>
      </w:r>
    </w:p>
    <w:p w14:paraId="6F6C4145" w14:textId="77777777" w:rsidR="00060201" w:rsidRPr="00FA0BA5" w:rsidRDefault="00060201" w:rsidP="00060201">
      <w:pPr>
        <w:ind w:left="720" w:hanging="720"/>
        <w:rPr>
          <w:rFonts w:ascii="Arial" w:hAnsi="Arial" w:cs="Arial"/>
          <w:sz w:val="18"/>
          <w:szCs w:val="18"/>
        </w:rPr>
      </w:pPr>
    </w:p>
    <w:p w14:paraId="6F6C4146" w14:textId="77777777" w:rsidR="00060201" w:rsidRPr="00FA0BA5" w:rsidRDefault="00060201" w:rsidP="00060201">
      <w:pPr>
        <w:ind w:left="720" w:hanging="720"/>
        <w:rPr>
          <w:rFonts w:ascii="Arial" w:hAnsi="Arial" w:cs="Arial"/>
          <w:sz w:val="18"/>
          <w:szCs w:val="18"/>
        </w:rPr>
      </w:pPr>
      <w:r w:rsidRPr="00FA0BA5">
        <w:rPr>
          <w:rFonts w:ascii="Arial" w:hAnsi="Arial" w:cs="Arial"/>
          <w:sz w:val="18"/>
          <w:szCs w:val="18"/>
        </w:rPr>
        <w:tab/>
        <w:t>B.</w:t>
      </w:r>
      <w:r w:rsidRPr="00FA0BA5">
        <w:rPr>
          <w:rFonts w:ascii="Arial" w:hAnsi="Arial" w:cs="Arial"/>
          <w:sz w:val="18"/>
          <w:szCs w:val="18"/>
        </w:rPr>
        <w:tab/>
        <w:t>Instruct Owner's Representative in maintenance procedures.</w:t>
      </w:r>
    </w:p>
    <w:p w14:paraId="6F6C4147" w14:textId="77777777" w:rsidR="00060201" w:rsidRPr="00FA0BA5" w:rsidRDefault="00060201" w:rsidP="00060201">
      <w:pPr>
        <w:ind w:left="720" w:hanging="720"/>
        <w:rPr>
          <w:rFonts w:ascii="Arial" w:hAnsi="Arial" w:cs="Arial"/>
          <w:sz w:val="18"/>
          <w:szCs w:val="18"/>
        </w:rPr>
      </w:pPr>
    </w:p>
    <w:p w14:paraId="6F6C4148" w14:textId="77777777" w:rsidR="00060201" w:rsidRPr="00FA0BA5" w:rsidRDefault="00060201" w:rsidP="00060201">
      <w:pPr>
        <w:ind w:left="720" w:hanging="720"/>
        <w:jc w:val="center"/>
        <w:rPr>
          <w:rFonts w:ascii="Arial" w:hAnsi="Arial" w:cs="Arial"/>
          <w:sz w:val="18"/>
          <w:szCs w:val="18"/>
        </w:rPr>
      </w:pPr>
    </w:p>
    <w:p w14:paraId="6F6C4149" w14:textId="77777777" w:rsidR="001069A0" w:rsidRPr="00FA0BA5" w:rsidRDefault="00060201" w:rsidP="00060201">
      <w:pPr>
        <w:ind w:left="1440" w:hanging="720"/>
        <w:jc w:val="center"/>
        <w:rPr>
          <w:rFonts w:ascii="Arial" w:hAnsi="Arial" w:cs="Arial"/>
          <w:sz w:val="18"/>
          <w:szCs w:val="18"/>
        </w:rPr>
      </w:pPr>
      <w:r w:rsidRPr="00FA0BA5">
        <w:rPr>
          <w:rFonts w:ascii="Arial" w:hAnsi="Arial" w:cs="Arial"/>
          <w:sz w:val="18"/>
          <w:szCs w:val="18"/>
        </w:rPr>
        <w:t>END OF SECTION</w:t>
      </w:r>
    </w:p>
    <w:p w14:paraId="6F6C414A" w14:textId="77777777" w:rsidR="00D50C24" w:rsidRPr="00FA0BA5" w:rsidRDefault="00D50C24">
      <w:pPr>
        <w:ind w:left="1440" w:hanging="720"/>
        <w:jc w:val="center"/>
        <w:rPr>
          <w:rFonts w:ascii="Arial" w:hAnsi="Arial" w:cs="Arial"/>
          <w:sz w:val="22"/>
          <w:szCs w:val="22"/>
        </w:rPr>
      </w:pPr>
    </w:p>
    <w:sectPr w:rsidR="00D50C24" w:rsidRPr="00FA0BA5" w:rsidSect="00DA17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AC9581" w14:textId="77777777" w:rsidR="0024227B" w:rsidRDefault="0024227B" w:rsidP="000C3D71">
      <w:r>
        <w:separator/>
      </w:r>
    </w:p>
  </w:endnote>
  <w:endnote w:type="continuationSeparator" w:id="0">
    <w:p w14:paraId="261FD33B" w14:textId="77777777" w:rsidR="0024227B" w:rsidRDefault="0024227B" w:rsidP="000C3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414F" w14:textId="2C9F71CC" w:rsidR="002909ED" w:rsidRPr="00465E09" w:rsidRDefault="002909ED" w:rsidP="000C3D71">
    <w:pPr>
      <w:pStyle w:val="Footer"/>
      <w:framePr w:wrap="auto" w:vAnchor="text" w:hAnchor="margin" w:xAlign="center" w:y="1"/>
      <w:rPr>
        <w:rStyle w:val="PageNumber"/>
        <w:sz w:val="20"/>
      </w:rPr>
    </w:pPr>
    <w:r w:rsidRPr="00465E09">
      <w:rPr>
        <w:rStyle w:val="PageNumber"/>
        <w:sz w:val="20"/>
      </w:rPr>
      <w:t>08 33 00-</w:t>
    </w:r>
    <w:r w:rsidR="001C3F08" w:rsidRPr="00465E09">
      <w:rPr>
        <w:rStyle w:val="PageNumber"/>
        <w:sz w:val="20"/>
      </w:rPr>
      <w:fldChar w:fldCharType="begin"/>
    </w:r>
    <w:r w:rsidRPr="00465E09">
      <w:rPr>
        <w:rStyle w:val="PageNumber"/>
        <w:sz w:val="20"/>
      </w:rPr>
      <w:instrText xml:space="preserve">PAGE  </w:instrText>
    </w:r>
    <w:r w:rsidR="001C3F08" w:rsidRPr="00465E09">
      <w:rPr>
        <w:rStyle w:val="PageNumber"/>
        <w:sz w:val="20"/>
      </w:rPr>
      <w:fldChar w:fldCharType="separate"/>
    </w:r>
    <w:r w:rsidR="00E9581B">
      <w:rPr>
        <w:rStyle w:val="PageNumber"/>
        <w:noProof/>
        <w:sz w:val="20"/>
      </w:rPr>
      <w:t>2</w:t>
    </w:r>
    <w:r w:rsidR="001C3F08" w:rsidRPr="00465E09">
      <w:rPr>
        <w:rStyle w:val="PageNumber"/>
        <w:sz w:val="20"/>
      </w:rPr>
      <w:fldChar w:fldCharType="end"/>
    </w:r>
  </w:p>
  <w:p w14:paraId="6F6C4150" w14:textId="77777777" w:rsidR="002909ED" w:rsidRPr="000C3D71" w:rsidRDefault="002909ED"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82B54" w14:textId="77777777" w:rsidR="0024227B" w:rsidRDefault="0024227B" w:rsidP="000C3D71">
      <w:r>
        <w:separator/>
      </w:r>
    </w:p>
  </w:footnote>
  <w:footnote w:type="continuationSeparator" w:id="0">
    <w:p w14:paraId="09F7BF97" w14:textId="77777777" w:rsidR="0024227B" w:rsidRDefault="0024227B" w:rsidP="000C3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C32C1"/>
    <w:multiLevelType w:val="hybridMultilevel"/>
    <w:tmpl w:val="7426715E"/>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F56866"/>
    <w:multiLevelType w:val="hybridMultilevel"/>
    <w:tmpl w:val="1C96EF08"/>
    <w:lvl w:ilvl="0" w:tplc="B1DA6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6701E7C"/>
    <w:multiLevelType w:val="hybridMultilevel"/>
    <w:tmpl w:val="B34A9176"/>
    <w:lvl w:ilvl="0" w:tplc="970E9B70">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D71"/>
    <w:rsid w:val="00030161"/>
    <w:rsid w:val="00060201"/>
    <w:rsid w:val="000B7658"/>
    <w:rsid w:val="000C3D71"/>
    <w:rsid w:val="001069A0"/>
    <w:rsid w:val="001126F0"/>
    <w:rsid w:val="00151F15"/>
    <w:rsid w:val="0016268B"/>
    <w:rsid w:val="00166482"/>
    <w:rsid w:val="001824EB"/>
    <w:rsid w:val="001A19AE"/>
    <w:rsid w:val="001C3F08"/>
    <w:rsid w:val="001D02FF"/>
    <w:rsid w:val="001F3851"/>
    <w:rsid w:val="001F41B7"/>
    <w:rsid w:val="00223FB8"/>
    <w:rsid w:val="00224DBD"/>
    <w:rsid w:val="0024227B"/>
    <w:rsid w:val="00261EC5"/>
    <w:rsid w:val="002909ED"/>
    <w:rsid w:val="002A4B13"/>
    <w:rsid w:val="003429BF"/>
    <w:rsid w:val="003528EE"/>
    <w:rsid w:val="003B45C7"/>
    <w:rsid w:val="003B74F2"/>
    <w:rsid w:val="003D6F8F"/>
    <w:rsid w:val="003E4C28"/>
    <w:rsid w:val="00411851"/>
    <w:rsid w:val="00445262"/>
    <w:rsid w:val="00480A11"/>
    <w:rsid w:val="0048700F"/>
    <w:rsid w:val="00490716"/>
    <w:rsid w:val="0049362A"/>
    <w:rsid w:val="004A6ED9"/>
    <w:rsid w:val="004C5379"/>
    <w:rsid w:val="0050070C"/>
    <w:rsid w:val="0051536E"/>
    <w:rsid w:val="005268B5"/>
    <w:rsid w:val="00542FDD"/>
    <w:rsid w:val="005713A5"/>
    <w:rsid w:val="00594397"/>
    <w:rsid w:val="005C2649"/>
    <w:rsid w:val="005E3060"/>
    <w:rsid w:val="005E5AAF"/>
    <w:rsid w:val="006042AF"/>
    <w:rsid w:val="00671801"/>
    <w:rsid w:val="006831D0"/>
    <w:rsid w:val="006855BC"/>
    <w:rsid w:val="0074163E"/>
    <w:rsid w:val="007960A6"/>
    <w:rsid w:val="007C44FC"/>
    <w:rsid w:val="007D0C79"/>
    <w:rsid w:val="007E4A3F"/>
    <w:rsid w:val="007F094D"/>
    <w:rsid w:val="008248E5"/>
    <w:rsid w:val="00826C5A"/>
    <w:rsid w:val="0085163A"/>
    <w:rsid w:val="00864AE0"/>
    <w:rsid w:val="0087259E"/>
    <w:rsid w:val="008C48A5"/>
    <w:rsid w:val="008D3643"/>
    <w:rsid w:val="008F12DD"/>
    <w:rsid w:val="0090326E"/>
    <w:rsid w:val="00903347"/>
    <w:rsid w:val="00925F4C"/>
    <w:rsid w:val="00941E2E"/>
    <w:rsid w:val="009A23A1"/>
    <w:rsid w:val="009C3304"/>
    <w:rsid w:val="00A50E88"/>
    <w:rsid w:val="00AC4FE8"/>
    <w:rsid w:val="00AD1F5A"/>
    <w:rsid w:val="00AE320D"/>
    <w:rsid w:val="00B63965"/>
    <w:rsid w:val="00B644D9"/>
    <w:rsid w:val="00BC1B61"/>
    <w:rsid w:val="00BC1C7A"/>
    <w:rsid w:val="00C0439B"/>
    <w:rsid w:val="00C2363A"/>
    <w:rsid w:val="00C61BB3"/>
    <w:rsid w:val="00CA0DD3"/>
    <w:rsid w:val="00CB666B"/>
    <w:rsid w:val="00CE467B"/>
    <w:rsid w:val="00D44837"/>
    <w:rsid w:val="00D50C24"/>
    <w:rsid w:val="00D553F4"/>
    <w:rsid w:val="00D83C51"/>
    <w:rsid w:val="00DA17E1"/>
    <w:rsid w:val="00DC02B1"/>
    <w:rsid w:val="00DF25EE"/>
    <w:rsid w:val="00E11D71"/>
    <w:rsid w:val="00E4307F"/>
    <w:rsid w:val="00E45407"/>
    <w:rsid w:val="00E62615"/>
    <w:rsid w:val="00E64CAE"/>
    <w:rsid w:val="00E85EB8"/>
    <w:rsid w:val="00E9581B"/>
    <w:rsid w:val="00EA7EF6"/>
    <w:rsid w:val="00ED700D"/>
    <w:rsid w:val="00FA0BA5"/>
    <w:rsid w:val="00FC4A75"/>
    <w:rsid w:val="00FD2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4029"/>
  <w15:docId w15:val="{931924EA-5F1B-4CDC-BC63-82930EAE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D7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3D71"/>
    <w:pPr>
      <w:jc w:val="center"/>
    </w:pPr>
    <w:rPr>
      <w:b/>
    </w:rPr>
  </w:style>
  <w:style w:type="character" w:customStyle="1" w:styleId="TitleChar">
    <w:name w:val="Title Char"/>
    <w:basedOn w:val="DefaultParagraphFont"/>
    <w:link w:val="Title"/>
    <w:rsid w:val="000C3D71"/>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C3D71"/>
    <w:pPr>
      <w:tabs>
        <w:tab w:val="center" w:pos="4680"/>
        <w:tab w:val="right" w:pos="9360"/>
      </w:tabs>
    </w:pPr>
  </w:style>
  <w:style w:type="character" w:customStyle="1" w:styleId="HeaderChar">
    <w:name w:val="Header Char"/>
    <w:basedOn w:val="DefaultParagraphFont"/>
    <w:link w:val="Header"/>
    <w:uiPriority w:val="99"/>
    <w:semiHidden/>
    <w:rsid w:val="000C3D71"/>
    <w:rPr>
      <w:rFonts w:ascii="Times New Roman" w:eastAsia="Times New Roman" w:hAnsi="Times New Roman" w:cs="Times New Roman"/>
      <w:sz w:val="24"/>
      <w:szCs w:val="20"/>
    </w:rPr>
  </w:style>
  <w:style w:type="paragraph" w:styleId="Footer">
    <w:name w:val="footer"/>
    <w:basedOn w:val="Normal"/>
    <w:link w:val="FooterChar"/>
    <w:semiHidden/>
    <w:unhideWhenUsed/>
    <w:rsid w:val="000C3D71"/>
    <w:pPr>
      <w:tabs>
        <w:tab w:val="center" w:pos="4680"/>
        <w:tab w:val="right" w:pos="9360"/>
      </w:tabs>
    </w:pPr>
  </w:style>
  <w:style w:type="character" w:customStyle="1" w:styleId="FooterChar">
    <w:name w:val="Footer Char"/>
    <w:basedOn w:val="DefaultParagraphFont"/>
    <w:link w:val="Footer"/>
    <w:uiPriority w:val="99"/>
    <w:semiHidden/>
    <w:rsid w:val="000C3D71"/>
    <w:rPr>
      <w:rFonts w:ascii="Times New Roman" w:eastAsia="Times New Roman" w:hAnsi="Times New Roman" w:cs="Times New Roman"/>
      <w:sz w:val="24"/>
      <w:szCs w:val="20"/>
    </w:rPr>
  </w:style>
  <w:style w:type="character" w:styleId="PageNumber">
    <w:name w:val="page number"/>
    <w:basedOn w:val="DefaultParagraphFont"/>
    <w:semiHidden/>
    <w:rsid w:val="000C3D71"/>
  </w:style>
  <w:style w:type="paragraph" w:styleId="BodyText3">
    <w:name w:val="Body Text 3"/>
    <w:basedOn w:val="Normal"/>
    <w:link w:val="BodyText3Char"/>
    <w:semiHidden/>
    <w:rsid w:val="001069A0"/>
    <w:pPr>
      <w:pBdr>
        <w:top w:val="single" w:sz="6" w:space="1" w:color="auto"/>
        <w:left w:val="single" w:sz="6" w:space="1" w:color="auto"/>
        <w:bottom w:val="single" w:sz="6" w:space="1" w:color="auto"/>
        <w:right w:val="single" w:sz="6" w:space="1" w:color="auto"/>
      </w:pBdr>
    </w:pPr>
    <w:rPr>
      <w:sz w:val="22"/>
    </w:rPr>
  </w:style>
  <w:style w:type="character" w:customStyle="1" w:styleId="BodyText3Char">
    <w:name w:val="Body Text 3 Char"/>
    <w:basedOn w:val="DefaultParagraphFont"/>
    <w:link w:val="BodyText3"/>
    <w:semiHidden/>
    <w:rsid w:val="001069A0"/>
    <w:rPr>
      <w:rFonts w:ascii="Times New Roman" w:eastAsia="Times New Roman" w:hAnsi="Times New Roman" w:cs="Times New Roman"/>
      <w:szCs w:val="20"/>
    </w:rPr>
  </w:style>
  <w:style w:type="paragraph" w:styleId="BodyTextIndent2">
    <w:name w:val="Body Text Indent 2"/>
    <w:basedOn w:val="Normal"/>
    <w:link w:val="BodyTextIndent2Char"/>
    <w:uiPriority w:val="99"/>
    <w:semiHidden/>
    <w:unhideWhenUsed/>
    <w:rsid w:val="001069A0"/>
    <w:pPr>
      <w:spacing w:after="120" w:line="480" w:lineRule="auto"/>
      <w:ind w:left="360"/>
    </w:pPr>
  </w:style>
  <w:style w:type="character" w:customStyle="1" w:styleId="BodyTextIndent2Char">
    <w:name w:val="Body Text Indent 2 Char"/>
    <w:basedOn w:val="DefaultParagraphFont"/>
    <w:link w:val="BodyTextIndent2"/>
    <w:uiPriority w:val="99"/>
    <w:semiHidden/>
    <w:rsid w:val="001069A0"/>
    <w:rPr>
      <w:rFonts w:ascii="Times New Roman" w:eastAsia="Times New Roman" w:hAnsi="Times New Roman" w:cs="Times New Roman"/>
      <w:sz w:val="24"/>
      <w:szCs w:val="20"/>
    </w:rPr>
  </w:style>
  <w:style w:type="paragraph" w:styleId="ListParagraph">
    <w:name w:val="List Paragraph"/>
    <w:basedOn w:val="Normal"/>
    <w:uiPriority w:val="34"/>
    <w:qFormat/>
    <w:rsid w:val="005E5AAF"/>
    <w:pPr>
      <w:ind w:left="720"/>
      <w:contextualSpacing/>
    </w:pPr>
  </w:style>
  <w:style w:type="paragraph" w:customStyle="1" w:styleId="pa5">
    <w:name w:val="pa5"/>
    <w:basedOn w:val="Normal"/>
    <w:rsid w:val="00D553F4"/>
    <w:pPr>
      <w:autoSpaceDE w:val="0"/>
      <w:autoSpaceDN w:val="0"/>
    </w:pPr>
    <w:rPr>
      <w:rFonts w:ascii="Verdana" w:eastAsia="Calibri" w:hAnsi="Verdana"/>
      <w:szCs w:val="24"/>
    </w:rPr>
  </w:style>
  <w:style w:type="paragraph" w:customStyle="1" w:styleId="xmsonormal">
    <w:name w:val="x_msonormal"/>
    <w:basedOn w:val="Normal"/>
    <w:rsid w:val="00E9581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2867">
      <w:bodyDiv w:val="1"/>
      <w:marLeft w:val="0"/>
      <w:marRight w:val="0"/>
      <w:marTop w:val="0"/>
      <w:marBottom w:val="0"/>
      <w:divBdr>
        <w:top w:val="none" w:sz="0" w:space="0" w:color="auto"/>
        <w:left w:val="none" w:sz="0" w:space="0" w:color="auto"/>
        <w:bottom w:val="none" w:sz="0" w:space="0" w:color="auto"/>
        <w:right w:val="none" w:sz="0" w:space="0" w:color="auto"/>
      </w:divBdr>
    </w:div>
    <w:div w:id="1727607294">
      <w:bodyDiv w:val="1"/>
      <w:marLeft w:val="0"/>
      <w:marRight w:val="0"/>
      <w:marTop w:val="0"/>
      <w:marBottom w:val="0"/>
      <w:divBdr>
        <w:top w:val="none" w:sz="0" w:space="0" w:color="auto"/>
        <w:left w:val="none" w:sz="0" w:space="0" w:color="auto"/>
        <w:bottom w:val="none" w:sz="0" w:space="0" w:color="auto"/>
        <w:right w:val="none" w:sz="0" w:space="0" w:color="auto"/>
      </w:divBdr>
    </w:div>
    <w:div w:id="187769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7fabc4-2193-4f1a-a45f-e76d15cef9e0">
      <Terms xmlns="http://schemas.microsoft.com/office/infopath/2007/PartnerControls"/>
    </lcf76f155ced4ddcb4097134ff3c332f>
    <TaxCatchAll xmlns="4318cdac-bd31-4717-a1d0-0e62cb9c6e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00297A840AD745B181AFD4280801EC" ma:contentTypeVersion="10" ma:contentTypeDescription="Create a new document." ma:contentTypeScope="" ma:versionID="ab95567035dda404018f2da177a24494">
  <xsd:schema xmlns:xsd="http://www.w3.org/2001/XMLSchema" xmlns:xs="http://www.w3.org/2001/XMLSchema" xmlns:p="http://schemas.microsoft.com/office/2006/metadata/properties" xmlns:ns2="9b7fabc4-2193-4f1a-a45f-e76d15cef9e0" xmlns:ns3="4318cdac-bd31-4717-a1d0-0e62cb9c6ebe" targetNamespace="http://schemas.microsoft.com/office/2006/metadata/properties" ma:root="true" ma:fieldsID="58698005d426db012cff2cf71034633b" ns2:_="" ns3:_="">
    <xsd:import namespace="9b7fabc4-2193-4f1a-a45f-e76d15cef9e0"/>
    <xsd:import namespace="4318cdac-bd31-4717-a1d0-0e62cb9c6e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fabc4-2193-4f1a-a45f-e76d15cef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e0f07f-95e9-4904-a7fa-26bb83f1804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8cdac-bd31-4717-a1d0-0e62cb9c6e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bd1f1d-80b3-4603-88d0-cfc6970d0e24}" ma:internalName="TaxCatchAll" ma:showField="CatchAllData" ma:web="4318cdac-bd31-4717-a1d0-0e62cb9c6eb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8E81D1-CF63-4020-9D06-B716EC8BD322}">
  <ds:schemaRefs>
    <ds:schemaRef ds:uri="http://purl.org/dc/terms/"/>
    <ds:schemaRef ds:uri="9b7fabc4-2193-4f1a-a45f-e76d15cef9e0"/>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4318cdac-bd31-4717-a1d0-0e62cb9c6eb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A287F92-CD21-411A-BDCB-08C36E9B8933}">
  <ds:schemaRefs>
    <ds:schemaRef ds:uri="http://schemas.microsoft.com/sharepoint/v3/contenttype/forms"/>
  </ds:schemaRefs>
</ds:datastoreItem>
</file>

<file path=customXml/itemProps3.xml><?xml version="1.0" encoding="utf-8"?>
<ds:datastoreItem xmlns:ds="http://schemas.openxmlformats.org/officeDocument/2006/customXml" ds:itemID="{E4DC1683-BACE-4E6A-86DD-528AAAB0F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fabc4-2193-4f1a-a45f-e76d15cef9e0"/>
    <ds:schemaRef ds:uri="4318cdac-bd31-4717-a1d0-0e62cb9c6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2391</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2017-07-20T17:23:00Z</cp:lastPrinted>
  <dcterms:created xsi:type="dcterms:W3CDTF">2024-07-25T19:49:00Z</dcterms:created>
  <dcterms:modified xsi:type="dcterms:W3CDTF">2024-07-25T19:49:00Z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0x0101004000297A840AD745B181AFD4280801EC</vt:lpwstr>
  </property>
</Properties>
</file>